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AA" w:rsidRPr="009B55DA" w:rsidRDefault="00FB42AA" w:rsidP="00FB42AA">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394</w:t>
      </w:r>
      <w:r w:rsidRPr="009B55DA">
        <w:rPr>
          <w:rStyle w:val="Strong"/>
          <w:rFonts w:ascii="Calibri" w:hAnsi="Calibri"/>
          <w:sz w:val="22"/>
          <w:szCs w:val="22"/>
        </w:rPr>
        <w:t xml:space="preserve">] </w:t>
      </w:r>
      <w:r w:rsidRPr="009B55DA">
        <w:rPr>
          <w:rStyle w:val="Strong"/>
          <w:rFonts w:ascii="Calibri" w:hAnsi="Calibri"/>
          <w:noProof/>
          <w:sz w:val="22"/>
          <w:szCs w:val="22"/>
        </w:rPr>
        <w:t>ENHANCING INTERVENTIONAL</w:t>
      </w:r>
      <w:r w:rsidRPr="009B55DA">
        <w:rPr>
          <w:rStyle w:val="Strong"/>
          <w:rFonts w:ascii="Calibri" w:hAnsi="Calibri"/>
          <w:sz w:val="22"/>
          <w:szCs w:val="22"/>
        </w:rPr>
        <w:t xml:space="preserve"> VASCULAR PROCEDURES WITH B-LASER™, A HYBRID LASER &amp; BLADE </w:t>
      </w:r>
      <w:proofErr w:type="gramStart"/>
      <w:r w:rsidRPr="009B55DA">
        <w:rPr>
          <w:rStyle w:val="Strong"/>
          <w:rFonts w:ascii="Calibri" w:hAnsi="Calibri"/>
          <w:sz w:val="22"/>
          <w:szCs w:val="22"/>
        </w:rPr>
        <w:t>TECHNOLOGY  BY</w:t>
      </w:r>
      <w:proofErr w:type="gramEnd"/>
      <w:r w:rsidRPr="009B55DA">
        <w:rPr>
          <w:rStyle w:val="Strong"/>
          <w:rFonts w:ascii="Calibri" w:hAnsi="Calibri"/>
          <w:sz w:val="22"/>
          <w:szCs w:val="22"/>
        </w:rPr>
        <w:t xml:space="preserve"> EXIMO MEDICAL</w:t>
      </w:r>
    </w:p>
    <w:p w:rsidR="00FB42AA" w:rsidRDefault="00FB42AA" w:rsidP="00FB42AA">
      <w:pPr>
        <w:pStyle w:val="NormalWeb"/>
        <w:rPr>
          <w:rStyle w:val="Strong"/>
          <w:rFonts w:ascii="Calibri" w:hAnsi="Calibri"/>
          <w:sz w:val="22"/>
          <w:szCs w:val="22"/>
        </w:rPr>
      </w:pPr>
    </w:p>
    <w:p w:rsidR="00FB42AA" w:rsidRPr="009B55DA" w:rsidRDefault="00FB42AA" w:rsidP="00FB42AA">
      <w:pPr>
        <w:pStyle w:val="NormalWeb"/>
        <w:jc w:val="both"/>
        <w:rPr>
          <w:rFonts w:ascii="Calibri" w:hAnsi="Calibri"/>
          <w:sz w:val="22"/>
          <w:szCs w:val="22"/>
        </w:rPr>
      </w:pPr>
      <w:r w:rsidRPr="005A0CDA">
        <w:rPr>
          <w:rFonts w:ascii="Calibri" w:hAnsi="Calibri"/>
          <w:b/>
          <w:noProof/>
          <w:sz w:val="22"/>
          <w:szCs w:val="22"/>
          <w:u w:val="single"/>
        </w:rPr>
        <w:t>Yossi Muncher</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bookmarkStart w:id="0" w:name="_GoBack"/>
      <w:r w:rsidRPr="005A0CDA">
        <w:rPr>
          <w:rFonts w:ascii="Calibri" w:hAnsi="Calibri"/>
          <w:b/>
          <w:noProof/>
          <w:sz w:val="22"/>
          <w:szCs w:val="22"/>
        </w:rPr>
        <w:t>Eximo Medical</w:t>
      </w:r>
      <w:r w:rsidRPr="005A0CDA">
        <w:rPr>
          <w:rFonts w:ascii="Calibri" w:hAnsi="Calibri"/>
          <w:b/>
          <w:sz w:val="22"/>
          <w:szCs w:val="22"/>
        </w:rPr>
        <w:t xml:space="preserve"> Ltd</w:t>
      </w:r>
      <w:bookmarkEnd w:id="0"/>
      <w:r w:rsidRPr="005A0CDA">
        <w:rPr>
          <w:rFonts w:ascii="Calibri" w:hAnsi="Calibri"/>
          <w:b/>
          <w:sz w:val="22"/>
          <w:szCs w:val="22"/>
        </w:rPr>
        <w:t>.</w:t>
      </w:r>
    </w:p>
    <w:p w:rsidR="00FB42AA" w:rsidRDefault="00FB42AA" w:rsidP="00FB42AA">
      <w:pPr>
        <w:pStyle w:val="Normal0"/>
        <w:rPr>
          <w:rFonts w:ascii="Calibri" w:eastAsia="Calibri" w:hAnsi="Calibri"/>
          <w:b/>
          <w:bCs/>
          <w:sz w:val="22"/>
          <w:szCs w:val="22"/>
        </w:rPr>
      </w:pPr>
    </w:p>
    <w:p w:rsidR="00FB42AA" w:rsidRPr="00C660DE" w:rsidRDefault="00FB42AA" w:rsidP="00FB42AA">
      <w:pPr>
        <w:pStyle w:val="Normal0"/>
        <w:autoSpaceDE w:val="0"/>
        <w:autoSpaceDN w:val="0"/>
        <w:adjustRightInd w:val="0"/>
        <w:rPr>
          <w:rFonts w:ascii="Calibri" w:hAnsi="Calibri"/>
          <w:b/>
          <w:bCs/>
          <w:color w:val="24231E"/>
          <w:sz w:val="22"/>
          <w:szCs w:val="22"/>
        </w:rPr>
      </w:pPr>
      <w:r w:rsidRPr="00C660DE">
        <w:rPr>
          <w:rFonts w:ascii="Calibri" w:hAnsi="Calibri"/>
          <w:b/>
          <w:bCs/>
          <w:color w:val="24231E"/>
          <w:sz w:val="22"/>
          <w:szCs w:val="22"/>
        </w:rPr>
        <w:t xml:space="preserve">Enhancing Interventional Vascular Procedures with </w:t>
      </w:r>
      <w:r>
        <w:rPr>
          <w:rFonts w:ascii="Calibri" w:eastAsia="Calibri" w:hAnsi="Calibri"/>
          <w:b/>
          <w:bCs/>
          <w:sz w:val="22"/>
          <w:szCs w:val="22"/>
        </w:rPr>
        <w:t xml:space="preserve">B-Laser™, </w:t>
      </w:r>
      <w:r w:rsidRPr="00C660DE">
        <w:rPr>
          <w:rFonts w:ascii="Calibri" w:hAnsi="Calibri"/>
          <w:b/>
          <w:bCs/>
          <w:color w:val="24231E"/>
          <w:sz w:val="22"/>
          <w:szCs w:val="22"/>
        </w:rPr>
        <w:t>a Hybrid Laser &amp; Blade Technology</w:t>
      </w:r>
    </w:p>
    <w:p w:rsidR="00FB42AA" w:rsidRPr="006F2D3C" w:rsidRDefault="00FB42AA" w:rsidP="00FB42AA">
      <w:pPr>
        <w:pStyle w:val="Normal0"/>
        <w:spacing w:line="255" w:lineRule="atLeast"/>
        <w:rPr>
          <w:rFonts w:ascii="Calibri" w:hAnsi="Calibri"/>
          <w:color w:val="24231E"/>
          <w:sz w:val="22"/>
          <w:szCs w:val="22"/>
        </w:rPr>
      </w:pPr>
    </w:p>
    <w:p w:rsidR="00FB42AA" w:rsidRPr="00D41020" w:rsidRDefault="00FB42AA" w:rsidP="00FB42AA">
      <w:pPr>
        <w:pStyle w:val="Normal0"/>
        <w:rPr>
          <w:rFonts w:ascii="Calibri" w:eastAsia="Calibri" w:hAnsi="Calibri" w:cs="Segoe UI"/>
          <w:color w:val="333333"/>
          <w:sz w:val="22"/>
          <w:szCs w:val="22"/>
        </w:rPr>
      </w:pPr>
      <w:r w:rsidRPr="00C660DE">
        <w:rPr>
          <w:rFonts w:ascii="Calibri" w:eastAsia="Calibri" w:hAnsi="Calibri"/>
          <w:b/>
          <w:bCs/>
          <w:sz w:val="22"/>
          <w:szCs w:val="22"/>
        </w:rPr>
        <w:t xml:space="preserve">By </w:t>
      </w:r>
      <w:proofErr w:type="spellStart"/>
      <w:r w:rsidRPr="00C660DE">
        <w:rPr>
          <w:rFonts w:ascii="Calibri" w:eastAsia="Calibri" w:hAnsi="Calibri"/>
          <w:b/>
          <w:bCs/>
          <w:sz w:val="22"/>
          <w:szCs w:val="22"/>
        </w:rPr>
        <w:t>Eximo</w:t>
      </w:r>
      <w:proofErr w:type="spellEnd"/>
      <w:r w:rsidRPr="00C660DE">
        <w:rPr>
          <w:rFonts w:ascii="Calibri" w:eastAsia="Calibri" w:hAnsi="Calibri"/>
          <w:b/>
          <w:bCs/>
          <w:sz w:val="22"/>
          <w:szCs w:val="22"/>
        </w:rPr>
        <w:t xml:space="preserve"> Medical</w:t>
      </w:r>
      <w:r>
        <w:rPr>
          <w:rFonts w:ascii="Calibri" w:eastAsia="Calibri" w:hAnsi="Calibri"/>
          <w:b/>
          <w:bCs/>
          <w:sz w:val="22"/>
          <w:szCs w:val="22"/>
        </w:rPr>
        <w:t xml:space="preserve"> (</w:t>
      </w:r>
      <w:proofErr w:type="spellStart"/>
      <w:r>
        <w:rPr>
          <w:rFonts w:ascii="Calibri" w:eastAsia="Calibri" w:hAnsi="Calibri"/>
          <w:b/>
          <w:bCs/>
          <w:sz w:val="22"/>
          <w:szCs w:val="22"/>
        </w:rPr>
        <w:t>BioMed</w:t>
      </w:r>
      <w:proofErr w:type="spellEnd"/>
      <w:r>
        <w:rPr>
          <w:rFonts w:ascii="Calibri" w:eastAsia="Calibri" w:hAnsi="Calibri"/>
          <w:b/>
          <w:bCs/>
          <w:sz w:val="22"/>
          <w:szCs w:val="22"/>
        </w:rPr>
        <w:t xml:space="preserve"> 2016)</w:t>
      </w:r>
    </w:p>
    <w:p w:rsidR="00FB42AA" w:rsidRPr="00D41020" w:rsidRDefault="00FB42AA" w:rsidP="00FB42AA">
      <w:pPr>
        <w:pStyle w:val="Normal0"/>
        <w:rPr>
          <w:rFonts w:ascii="Calibri" w:eastAsia="Calibri" w:hAnsi="Calibri"/>
          <w:b/>
          <w:bCs/>
          <w:sz w:val="22"/>
          <w:szCs w:val="22"/>
        </w:rPr>
      </w:pPr>
    </w:p>
    <w:p w:rsidR="00FB42AA" w:rsidRDefault="00FB42AA" w:rsidP="00FB42AA">
      <w:pPr>
        <w:pStyle w:val="Normal0"/>
        <w:numPr>
          <w:ilvl w:val="0"/>
          <w:numId w:val="1"/>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Investment Rational</w:t>
      </w:r>
      <w:r>
        <w:rPr>
          <w:rFonts w:ascii="Calibri" w:hAnsi="Calibri"/>
          <w:color w:val="24231E"/>
          <w:sz w:val="22"/>
          <w:szCs w:val="22"/>
        </w:rPr>
        <w:t xml:space="preserve"> </w:t>
      </w:r>
    </w:p>
    <w:p w:rsidR="00FB42AA" w:rsidRDefault="00FB42AA" w:rsidP="00FB42AA">
      <w:pPr>
        <w:pStyle w:val="Normal0"/>
        <w:autoSpaceDE w:val="0"/>
        <w:autoSpaceDN w:val="0"/>
        <w:adjustRightInd w:val="0"/>
        <w:ind w:left="360"/>
        <w:jc w:val="both"/>
        <w:rPr>
          <w:rFonts w:ascii="Calibri" w:hAnsi="Calibri"/>
          <w:color w:val="24231E"/>
          <w:sz w:val="22"/>
          <w:szCs w:val="22"/>
        </w:rPr>
      </w:pPr>
      <w:r>
        <w:rPr>
          <w:rFonts w:ascii="Calibri" w:hAnsi="Calibri"/>
          <w:color w:val="24231E"/>
          <w:sz w:val="22"/>
          <w:szCs w:val="22"/>
        </w:rPr>
        <w:t xml:space="preserve">B-Laser™ , a safe and efficient </w:t>
      </w:r>
      <w:r w:rsidRPr="00C660DE">
        <w:rPr>
          <w:rFonts w:ascii="Calibri" w:hAnsi="Calibri"/>
          <w:color w:val="24231E"/>
          <w:sz w:val="22"/>
          <w:szCs w:val="22"/>
        </w:rPr>
        <w:t>hybrid catheter</w:t>
      </w:r>
      <w:r>
        <w:rPr>
          <w:rFonts w:ascii="Calibri" w:hAnsi="Calibri"/>
          <w:color w:val="24231E"/>
          <w:sz w:val="22"/>
          <w:szCs w:val="22"/>
        </w:rPr>
        <w:t xml:space="preserve"> combining</w:t>
      </w:r>
      <w:r w:rsidRPr="00C660DE">
        <w:rPr>
          <w:rFonts w:ascii="Calibri" w:hAnsi="Calibri"/>
          <w:color w:val="24231E"/>
          <w:sz w:val="22"/>
          <w:szCs w:val="22"/>
        </w:rPr>
        <w:t xml:space="preserve"> short-pulse laser </w:t>
      </w:r>
      <w:r>
        <w:rPr>
          <w:rFonts w:ascii="Calibri" w:hAnsi="Calibri"/>
          <w:color w:val="24231E"/>
          <w:sz w:val="22"/>
          <w:szCs w:val="22"/>
        </w:rPr>
        <w:t>at</w:t>
      </w:r>
      <w:r w:rsidRPr="00C660DE">
        <w:rPr>
          <w:rFonts w:ascii="Calibri" w:hAnsi="Calibri"/>
          <w:color w:val="24231E"/>
          <w:sz w:val="22"/>
          <w:szCs w:val="22"/>
        </w:rPr>
        <w:t xml:space="preserve"> 355 nm</w:t>
      </w:r>
      <w:r>
        <w:rPr>
          <w:rFonts w:ascii="Calibri" w:hAnsi="Calibri"/>
          <w:color w:val="24231E"/>
          <w:sz w:val="22"/>
          <w:szCs w:val="22"/>
        </w:rPr>
        <w:t xml:space="preserve"> wavelength</w:t>
      </w:r>
      <w:r w:rsidRPr="00C660DE">
        <w:rPr>
          <w:rFonts w:ascii="Calibri" w:hAnsi="Calibri"/>
          <w:color w:val="24231E"/>
          <w:sz w:val="22"/>
          <w:szCs w:val="22"/>
        </w:rPr>
        <w:t xml:space="preserve"> with a </w:t>
      </w:r>
      <w:r>
        <w:rPr>
          <w:rFonts w:ascii="Calibri" w:hAnsi="Calibri"/>
          <w:color w:val="24231E"/>
          <w:sz w:val="22"/>
          <w:szCs w:val="22"/>
        </w:rPr>
        <w:t>mechanical blunt</w:t>
      </w:r>
      <w:r w:rsidRPr="00C660DE">
        <w:rPr>
          <w:rFonts w:ascii="Calibri" w:hAnsi="Calibri"/>
          <w:color w:val="24231E"/>
          <w:sz w:val="22"/>
          <w:szCs w:val="22"/>
        </w:rPr>
        <w:t xml:space="preserve"> blade</w:t>
      </w:r>
      <w:r>
        <w:rPr>
          <w:rFonts w:ascii="Calibri" w:hAnsi="Calibri"/>
          <w:color w:val="24231E"/>
          <w:sz w:val="22"/>
          <w:szCs w:val="22"/>
        </w:rPr>
        <w:t>,</w:t>
      </w:r>
      <w:r w:rsidRPr="00C660DE">
        <w:rPr>
          <w:rFonts w:ascii="Calibri" w:hAnsi="Calibri"/>
          <w:color w:val="24231E"/>
          <w:sz w:val="22"/>
          <w:szCs w:val="22"/>
        </w:rPr>
        <w:t xml:space="preserve"> </w:t>
      </w:r>
      <w:r>
        <w:rPr>
          <w:rFonts w:ascii="Calibri" w:hAnsi="Calibri"/>
          <w:color w:val="24231E"/>
          <w:sz w:val="22"/>
          <w:szCs w:val="22"/>
        </w:rPr>
        <w:t>designated for</w:t>
      </w:r>
      <w:r w:rsidRPr="00C660DE">
        <w:rPr>
          <w:rFonts w:ascii="Calibri" w:hAnsi="Calibri"/>
          <w:color w:val="24231E"/>
          <w:sz w:val="22"/>
          <w:szCs w:val="22"/>
        </w:rPr>
        <w:t xml:space="preserve"> </w:t>
      </w:r>
      <w:proofErr w:type="spellStart"/>
      <w:r>
        <w:rPr>
          <w:rFonts w:ascii="Calibri" w:hAnsi="Calibri"/>
          <w:color w:val="24231E"/>
          <w:sz w:val="22"/>
          <w:szCs w:val="22"/>
        </w:rPr>
        <w:t>endoluminal</w:t>
      </w:r>
      <w:proofErr w:type="spellEnd"/>
      <w:r>
        <w:rPr>
          <w:rFonts w:ascii="Calibri" w:hAnsi="Calibri"/>
          <w:color w:val="24231E"/>
          <w:sz w:val="22"/>
          <w:szCs w:val="22"/>
        </w:rPr>
        <w:t xml:space="preserve"> therapeutic interventions (starting with PAD and Lead Extraction (LE)) addressing</w:t>
      </w:r>
      <w:r w:rsidRPr="00C660DE">
        <w:rPr>
          <w:rFonts w:ascii="Calibri" w:hAnsi="Calibri"/>
          <w:color w:val="24231E"/>
          <w:sz w:val="22"/>
          <w:szCs w:val="22"/>
        </w:rPr>
        <w:t xml:space="preserve"> $1.8B market</w:t>
      </w:r>
      <w:r>
        <w:rPr>
          <w:rFonts w:ascii="Calibri" w:hAnsi="Calibri"/>
          <w:color w:val="24231E"/>
          <w:sz w:val="22"/>
          <w:szCs w:val="22"/>
        </w:rPr>
        <w:t>.</w:t>
      </w:r>
      <w:r w:rsidRPr="00C660DE">
        <w:rPr>
          <w:rFonts w:ascii="Calibri" w:hAnsi="Calibri"/>
          <w:color w:val="24231E"/>
          <w:sz w:val="22"/>
          <w:szCs w:val="22"/>
        </w:rPr>
        <w:t xml:space="preserve"> </w:t>
      </w:r>
      <w:r>
        <w:rPr>
          <w:rFonts w:ascii="Calibri" w:hAnsi="Calibri"/>
          <w:color w:val="24231E"/>
          <w:sz w:val="22"/>
          <w:szCs w:val="22"/>
        </w:rPr>
        <w:t>Company successfully completed 20 subjects study</w:t>
      </w:r>
      <w:r w:rsidRPr="00457004">
        <w:rPr>
          <w:rFonts w:ascii="Calibri" w:hAnsi="Calibri"/>
          <w:color w:val="24231E"/>
          <w:sz w:val="22"/>
          <w:szCs w:val="22"/>
        </w:rPr>
        <w:t xml:space="preserve">, backed-up by </w:t>
      </w:r>
      <w:proofErr w:type="spellStart"/>
      <w:r w:rsidRPr="00457004">
        <w:rPr>
          <w:rFonts w:ascii="Calibri" w:hAnsi="Calibri"/>
          <w:color w:val="24231E"/>
          <w:sz w:val="22"/>
          <w:szCs w:val="22"/>
        </w:rPr>
        <w:t>Accelmed</w:t>
      </w:r>
      <w:proofErr w:type="spellEnd"/>
      <w:r w:rsidRPr="00457004">
        <w:rPr>
          <w:rFonts w:ascii="Calibri" w:hAnsi="Calibri"/>
          <w:color w:val="24231E"/>
          <w:sz w:val="22"/>
          <w:szCs w:val="22"/>
        </w:rPr>
        <w:t xml:space="preserve"> VC and leaded by seasoned management with over 60 years of medical device experience.</w:t>
      </w:r>
    </w:p>
    <w:p w:rsidR="00FB42AA" w:rsidRDefault="00FB42AA" w:rsidP="00FB42AA">
      <w:pPr>
        <w:pStyle w:val="Normal0"/>
        <w:autoSpaceDE w:val="0"/>
        <w:autoSpaceDN w:val="0"/>
        <w:adjustRightInd w:val="0"/>
        <w:ind w:left="360"/>
        <w:jc w:val="both"/>
        <w:rPr>
          <w:rFonts w:ascii="Calibri" w:hAnsi="Calibri"/>
          <w:color w:val="24231E"/>
          <w:sz w:val="22"/>
          <w:szCs w:val="22"/>
        </w:rPr>
      </w:pPr>
    </w:p>
    <w:p w:rsidR="00FB42AA" w:rsidRPr="006D7454" w:rsidRDefault="00FB42AA" w:rsidP="00FB42AA">
      <w:pPr>
        <w:pStyle w:val="Normal0"/>
        <w:numPr>
          <w:ilvl w:val="0"/>
          <w:numId w:val="2"/>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Business Strategy</w:t>
      </w:r>
      <w:r>
        <w:rPr>
          <w:rFonts w:ascii="Calibri" w:hAnsi="Calibri"/>
          <w:color w:val="24231E"/>
          <w:sz w:val="22"/>
          <w:szCs w:val="22"/>
        </w:rPr>
        <w:t xml:space="preserve"> </w:t>
      </w:r>
    </w:p>
    <w:p w:rsidR="00FB42AA" w:rsidRPr="006D4267" w:rsidRDefault="00FB42AA" w:rsidP="00FB42AA">
      <w:pPr>
        <w:pStyle w:val="ListParagraph"/>
        <w:ind w:left="360"/>
        <w:jc w:val="both"/>
        <w:rPr>
          <w:rFonts w:ascii="Calibri" w:hAnsi="Calibri"/>
          <w:color w:val="24231E"/>
        </w:rPr>
      </w:pPr>
      <w:r w:rsidRPr="006D4267">
        <w:rPr>
          <w:rFonts w:ascii="Calibri" w:hAnsi="Calibri"/>
          <w:color w:val="24231E"/>
        </w:rPr>
        <w:t xml:space="preserve">The company’s first priority is the US market for PAD </w:t>
      </w:r>
      <w:r>
        <w:rPr>
          <w:rFonts w:ascii="Calibri" w:hAnsi="Calibri"/>
          <w:color w:val="24231E"/>
        </w:rPr>
        <w:t xml:space="preserve">and LE followed by marketing in EU and other markets. </w:t>
      </w:r>
      <w:r w:rsidRPr="006D4267">
        <w:rPr>
          <w:rFonts w:ascii="Calibri" w:hAnsi="Calibri"/>
          <w:color w:val="24231E"/>
        </w:rPr>
        <w:t xml:space="preserve"> The plan is to have direct marketing in US and specific geographies O</w:t>
      </w:r>
      <w:r>
        <w:rPr>
          <w:rFonts w:ascii="Calibri" w:hAnsi="Calibri"/>
          <w:color w:val="24231E"/>
        </w:rPr>
        <w:t xml:space="preserve">US (with strategic collaboration), and distribution in others. </w:t>
      </w:r>
      <w:r w:rsidRPr="006D4267">
        <w:rPr>
          <w:rFonts w:ascii="Calibri" w:hAnsi="Calibri"/>
          <w:color w:val="24231E"/>
        </w:rPr>
        <w:t xml:space="preserve">The scope does not yet include the extension of indication to CAD and to </w:t>
      </w:r>
      <w:proofErr w:type="spellStart"/>
      <w:r w:rsidRPr="006D4267">
        <w:rPr>
          <w:rFonts w:ascii="Calibri" w:hAnsi="Calibri"/>
          <w:color w:val="24231E"/>
        </w:rPr>
        <w:t>thrombectomy</w:t>
      </w:r>
      <w:proofErr w:type="spellEnd"/>
      <w:r>
        <w:rPr>
          <w:rFonts w:ascii="Calibri" w:hAnsi="Calibri"/>
          <w:color w:val="24231E"/>
        </w:rPr>
        <w:t xml:space="preserve"> and vein indications</w:t>
      </w:r>
      <w:r w:rsidRPr="006D4267">
        <w:rPr>
          <w:rFonts w:ascii="Calibri" w:hAnsi="Calibri"/>
          <w:color w:val="24231E"/>
        </w:rPr>
        <w:t>.</w:t>
      </w:r>
    </w:p>
    <w:p w:rsidR="00FB42AA" w:rsidRDefault="00FB42AA" w:rsidP="00FB42AA">
      <w:pPr>
        <w:pStyle w:val="ListParagraph"/>
        <w:ind w:left="360"/>
        <w:jc w:val="both"/>
        <w:rPr>
          <w:rFonts w:ascii="Calibri" w:hAnsi="Calibri"/>
          <w:color w:val="24231E"/>
        </w:rPr>
      </w:pPr>
      <w:r>
        <w:rPr>
          <w:rFonts w:ascii="Calibri" w:hAnsi="Calibri"/>
          <w:color w:val="24231E"/>
        </w:rPr>
        <w:t xml:space="preserve"> </w:t>
      </w:r>
    </w:p>
    <w:p w:rsidR="00FB42AA" w:rsidRDefault="00FB42AA" w:rsidP="00FB42AA">
      <w:pPr>
        <w:pStyle w:val="Normal0"/>
        <w:numPr>
          <w:ilvl w:val="0"/>
          <w:numId w:val="3"/>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Core Technology</w:t>
      </w:r>
      <w:r>
        <w:rPr>
          <w:rFonts w:ascii="Calibri" w:hAnsi="Calibri"/>
          <w:color w:val="24231E"/>
          <w:sz w:val="22"/>
          <w:szCs w:val="22"/>
        </w:rPr>
        <w:t xml:space="preserve"> </w:t>
      </w:r>
    </w:p>
    <w:p w:rsidR="00FB42AA" w:rsidRPr="005D1937" w:rsidRDefault="00FB42AA" w:rsidP="00FB42AA">
      <w:pPr>
        <w:pStyle w:val="Normal0"/>
        <w:keepNext/>
        <w:keepLines/>
        <w:ind w:left="360"/>
        <w:jc w:val="both"/>
        <w:rPr>
          <w:rFonts w:ascii="Calibri" w:hAnsi="Calibri"/>
          <w:color w:val="24231E"/>
          <w:sz w:val="22"/>
          <w:szCs w:val="22"/>
        </w:rPr>
      </w:pPr>
      <w:r>
        <w:rPr>
          <w:rFonts w:ascii="Calibri" w:hAnsi="Calibri"/>
          <w:color w:val="24231E"/>
          <w:sz w:val="22"/>
          <w:szCs w:val="22"/>
        </w:rPr>
        <w:t>The B-Laser™ is</w:t>
      </w:r>
      <w:r w:rsidRPr="005D1937">
        <w:rPr>
          <w:rFonts w:ascii="Calibri" w:hAnsi="Calibri"/>
          <w:color w:val="24231E"/>
          <w:sz w:val="22"/>
          <w:szCs w:val="22"/>
        </w:rPr>
        <w:t xml:space="preserve"> a “Hybrid Catheter” that combines </w:t>
      </w:r>
      <w:r>
        <w:rPr>
          <w:rFonts w:ascii="Calibri" w:hAnsi="Calibri"/>
          <w:color w:val="24231E"/>
          <w:sz w:val="22"/>
          <w:szCs w:val="22"/>
        </w:rPr>
        <w:t xml:space="preserve">optic fibers that deliver 355nm energy from </w:t>
      </w:r>
      <w:r w:rsidRPr="005D1937">
        <w:rPr>
          <w:rFonts w:ascii="Calibri" w:hAnsi="Calibri"/>
          <w:color w:val="24231E"/>
          <w:sz w:val="22"/>
          <w:szCs w:val="22"/>
        </w:rPr>
        <w:t xml:space="preserve">a solid-state laser and </w:t>
      </w:r>
      <w:r>
        <w:rPr>
          <w:rFonts w:ascii="Calibri" w:hAnsi="Calibri"/>
          <w:color w:val="24231E"/>
          <w:sz w:val="22"/>
          <w:szCs w:val="22"/>
        </w:rPr>
        <w:t xml:space="preserve">a </w:t>
      </w:r>
      <w:r w:rsidRPr="005D1937">
        <w:rPr>
          <w:rFonts w:ascii="Calibri" w:hAnsi="Calibri"/>
          <w:color w:val="24231E"/>
          <w:sz w:val="22"/>
          <w:szCs w:val="22"/>
        </w:rPr>
        <w:t>mechanical</w:t>
      </w:r>
      <w:r>
        <w:rPr>
          <w:rFonts w:ascii="Calibri" w:hAnsi="Calibri"/>
          <w:color w:val="24231E"/>
          <w:sz w:val="22"/>
          <w:szCs w:val="22"/>
        </w:rPr>
        <w:t xml:space="preserve"> blunt blade</w:t>
      </w:r>
      <w:r w:rsidRPr="005D1937">
        <w:rPr>
          <w:rFonts w:ascii="Calibri" w:hAnsi="Calibri"/>
          <w:color w:val="24231E"/>
          <w:sz w:val="22"/>
          <w:szCs w:val="22"/>
        </w:rPr>
        <w:t xml:space="preserve"> to resect deposits within blood vessels. </w:t>
      </w:r>
    </w:p>
    <w:p w:rsidR="00FB42AA" w:rsidRDefault="00FB42AA" w:rsidP="00FB42AA">
      <w:pPr>
        <w:pStyle w:val="Normal0"/>
        <w:keepNext/>
        <w:keepLines/>
        <w:ind w:left="360"/>
        <w:jc w:val="both"/>
        <w:rPr>
          <w:rFonts w:ascii="Calibri" w:hAnsi="Calibri"/>
          <w:color w:val="24231E"/>
          <w:sz w:val="22"/>
          <w:szCs w:val="22"/>
        </w:rPr>
      </w:pPr>
      <w:r>
        <w:rPr>
          <w:rFonts w:ascii="Calibri" w:hAnsi="Calibri"/>
          <w:color w:val="24231E"/>
          <w:sz w:val="22"/>
          <w:szCs w:val="22"/>
        </w:rPr>
        <w:t>Current</w:t>
      </w:r>
      <w:r w:rsidRPr="005D1937">
        <w:rPr>
          <w:rFonts w:ascii="Calibri" w:hAnsi="Calibri"/>
          <w:color w:val="24231E"/>
          <w:sz w:val="22"/>
          <w:szCs w:val="22"/>
        </w:rPr>
        <w:t xml:space="preserve"> laser systems may vaporize both plaque and</w:t>
      </w:r>
      <w:r>
        <w:rPr>
          <w:rFonts w:ascii="Calibri" w:hAnsi="Calibri"/>
          <w:color w:val="24231E"/>
          <w:sz w:val="22"/>
          <w:szCs w:val="22"/>
        </w:rPr>
        <w:t xml:space="preserve"> the</w:t>
      </w:r>
      <w:r w:rsidRPr="005D1937">
        <w:rPr>
          <w:rFonts w:ascii="Calibri" w:hAnsi="Calibri"/>
          <w:color w:val="24231E"/>
          <w:sz w:val="22"/>
          <w:szCs w:val="22"/>
        </w:rPr>
        <w:t xml:space="preserve"> vascular wall, </w:t>
      </w:r>
      <w:r>
        <w:rPr>
          <w:rFonts w:ascii="Calibri" w:hAnsi="Calibri"/>
          <w:color w:val="24231E"/>
          <w:sz w:val="22"/>
          <w:szCs w:val="22"/>
        </w:rPr>
        <w:t xml:space="preserve">while </w:t>
      </w:r>
      <w:r w:rsidRPr="005D1937">
        <w:rPr>
          <w:rFonts w:ascii="Calibri" w:hAnsi="Calibri"/>
          <w:color w:val="24231E"/>
          <w:sz w:val="22"/>
          <w:szCs w:val="22"/>
        </w:rPr>
        <w:t xml:space="preserve">the </w:t>
      </w:r>
      <w:proofErr w:type="spellStart"/>
      <w:r w:rsidRPr="005D1937">
        <w:rPr>
          <w:rFonts w:ascii="Calibri" w:hAnsi="Calibri"/>
          <w:color w:val="24231E"/>
          <w:sz w:val="22"/>
          <w:szCs w:val="22"/>
        </w:rPr>
        <w:t>Blaser</w:t>
      </w:r>
      <w:r w:rsidRPr="00457004">
        <w:rPr>
          <w:rFonts w:ascii="Calibri" w:hAnsi="Calibri"/>
          <w:color w:val="24231E"/>
          <w:sz w:val="22"/>
          <w:szCs w:val="22"/>
          <w:vertAlign w:val="superscript"/>
        </w:rPr>
        <w:t>TM</w:t>
      </w:r>
      <w:proofErr w:type="spellEnd"/>
      <w:r w:rsidRPr="005D1937">
        <w:rPr>
          <w:rFonts w:ascii="Calibri" w:hAnsi="Calibri"/>
          <w:color w:val="24231E"/>
          <w:sz w:val="22"/>
          <w:szCs w:val="22"/>
        </w:rPr>
        <w:t xml:space="preserve"> </w:t>
      </w:r>
      <w:r>
        <w:rPr>
          <w:rFonts w:ascii="Calibri" w:hAnsi="Calibri"/>
          <w:color w:val="24231E"/>
          <w:sz w:val="22"/>
          <w:szCs w:val="22"/>
        </w:rPr>
        <w:t xml:space="preserve">is clinically selective for the fibrotic lesion, and can de-bulk plaques better than the competitors. </w:t>
      </w:r>
    </w:p>
    <w:p w:rsidR="00FB42AA" w:rsidRPr="00D41020" w:rsidRDefault="00FB42AA" w:rsidP="00FB42AA">
      <w:pPr>
        <w:pStyle w:val="Normal0"/>
        <w:keepNext/>
        <w:keepLines/>
        <w:ind w:left="360"/>
        <w:jc w:val="both"/>
        <w:rPr>
          <w:rFonts w:ascii="Calibri" w:hAnsi="Calibri"/>
          <w:color w:val="24231E"/>
          <w:sz w:val="22"/>
          <w:szCs w:val="22"/>
        </w:rPr>
      </w:pPr>
    </w:p>
    <w:p w:rsidR="00FB42AA" w:rsidRDefault="00FB42AA" w:rsidP="00FB42AA">
      <w:pPr>
        <w:pStyle w:val="Normal0"/>
        <w:numPr>
          <w:ilvl w:val="0"/>
          <w:numId w:val="4"/>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Product Profile/Pipeline</w:t>
      </w:r>
      <w:r>
        <w:rPr>
          <w:rFonts w:ascii="Calibri" w:hAnsi="Calibri"/>
          <w:color w:val="24231E"/>
          <w:sz w:val="22"/>
          <w:szCs w:val="22"/>
        </w:rPr>
        <w:t xml:space="preserve"> </w:t>
      </w:r>
    </w:p>
    <w:p w:rsidR="00FB42AA" w:rsidRDefault="00FB42AA" w:rsidP="00FB42AA">
      <w:pPr>
        <w:pStyle w:val="Normal0"/>
        <w:keepNext/>
        <w:keepLines/>
        <w:ind w:left="360"/>
        <w:jc w:val="both"/>
        <w:rPr>
          <w:rFonts w:ascii="Calibri" w:hAnsi="Calibri"/>
          <w:color w:val="24231E"/>
          <w:sz w:val="22"/>
          <w:szCs w:val="22"/>
        </w:rPr>
      </w:pPr>
      <w:proofErr w:type="spellStart"/>
      <w:r w:rsidRPr="00804308">
        <w:rPr>
          <w:rFonts w:ascii="Calibri" w:hAnsi="Calibri"/>
          <w:color w:val="24231E"/>
          <w:sz w:val="22"/>
          <w:szCs w:val="22"/>
        </w:rPr>
        <w:t>Eximo’s</w:t>
      </w:r>
      <w:proofErr w:type="spellEnd"/>
      <w:r w:rsidRPr="00804308">
        <w:rPr>
          <w:rFonts w:ascii="Calibri" w:hAnsi="Calibri"/>
          <w:color w:val="24231E"/>
          <w:sz w:val="22"/>
          <w:szCs w:val="22"/>
        </w:rPr>
        <w:t xml:space="preserve"> B-Laser™ catheters </w:t>
      </w:r>
      <w:r>
        <w:rPr>
          <w:rFonts w:ascii="Calibri" w:hAnsi="Calibri"/>
          <w:color w:val="24231E"/>
          <w:sz w:val="22"/>
          <w:szCs w:val="22"/>
        </w:rPr>
        <w:t>were used with 100% success both efficiently and safely</w:t>
      </w:r>
      <w:r w:rsidRPr="00804308">
        <w:rPr>
          <w:rFonts w:ascii="Calibri" w:hAnsi="Calibri"/>
          <w:color w:val="24231E"/>
          <w:sz w:val="22"/>
          <w:szCs w:val="22"/>
        </w:rPr>
        <w:t xml:space="preserve">. </w:t>
      </w:r>
      <w:r w:rsidRPr="00530537">
        <w:rPr>
          <w:rFonts w:ascii="Calibri" w:hAnsi="Calibri"/>
          <w:color w:val="24231E"/>
          <w:sz w:val="22"/>
          <w:szCs w:val="22"/>
        </w:rPr>
        <w:t xml:space="preserve">PAD </w:t>
      </w:r>
      <w:r>
        <w:rPr>
          <w:rFonts w:ascii="Calibri" w:hAnsi="Calibri"/>
          <w:color w:val="24231E"/>
          <w:sz w:val="22"/>
          <w:szCs w:val="22"/>
        </w:rPr>
        <w:t>market</w:t>
      </w:r>
      <w:r w:rsidRPr="00530537">
        <w:rPr>
          <w:rFonts w:ascii="Calibri" w:hAnsi="Calibri"/>
          <w:color w:val="24231E"/>
          <w:sz w:val="22"/>
          <w:szCs w:val="22"/>
        </w:rPr>
        <w:t xml:space="preserve"> in the US</w:t>
      </w:r>
      <w:r>
        <w:rPr>
          <w:rFonts w:ascii="Calibri" w:hAnsi="Calibri"/>
          <w:color w:val="24231E"/>
          <w:sz w:val="22"/>
          <w:szCs w:val="22"/>
        </w:rPr>
        <w:t xml:space="preserve"> is</w:t>
      </w:r>
      <w:r w:rsidRPr="00530537">
        <w:rPr>
          <w:rFonts w:ascii="Calibri" w:hAnsi="Calibri"/>
          <w:color w:val="24231E"/>
          <w:sz w:val="22"/>
          <w:szCs w:val="22"/>
        </w:rPr>
        <w:t xml:space="preserve"> $1.3B </w:t>
      </w:r>
      <w:r>
        <w:rPr>
          <w:rFonts w:ascii="Calibri" w:hAnsi="Calibri"/>
          <w:color w:val="24231E"/>
          <w:sz w:val="22"/>
          <w:szCs w:val="22"/>
        </w:rPr>
        <w:t>and the</w:t>
      </w:r>
      <w:r w:rsidRPr="00530537">
        <w:rPr>
          <w:rFonts w:ascii="Calibri" w:hAnsi="Calibri"/>
          <w:color w:val="24231E"/>
          <w:sz w:val="22"/>
          <w:szCs w:val="22"/>
        </w:rPr>
        <w:t xml:space="preserve"> LE</w:t>
      </w:r>
      <w:r>
        <w:rPr>
          <w:rFonts w:ascii="Calibri" w:hAnsi="Calibri"/>
          <w:color w:val="24231E"/>
          <w:sz w:val="22"/>
          <w:szCs w:val="22"/>
        </w:rPr>
        <w:t xml:space="preserve"> </w:t>
      </w:r>
      <w:r w:rsidRPr="00530537">
        <w:rPr>
          <w:rFonts w:ascii="Calibri" w:hAnsi="Calibri"/>
          <w:color w:val="24231E"/>
          <w:sz w:val="22"/>
          <w:szCs w:val="22"/>
        </w:rPr>
        <w:t>market</w:t>
      </w:r>
      <w:r>
        <w:rPr>
          <w:rFonts w:ascii="Calibri" w:hAnsi="Calibri"/>
          <w:color w:val="24231E"/>
          <w:sz w:val="22"/>
          <w:szCs w:val="22"/>
        </w:rPr>
        <w:t xml:space="preserve">, </w:t>
      </w:r>
      <w:r w:rsidRPr="00530537">
        <w:rPr>
          <w:rFonts w:ascii="Calibri" w:hAnsi="Calibri"/>
          <w:color w:val="24231E"/>
          <w:sz w:val="22"/>
          <w:szCs w:val="22"/>
        </w:rPr>
        <w:t>$0.5B</w:t>
      </w:r>
      <w:r>
        <w:rPr>
          <w:rFonts w:ascii="Calibri" w:hAnsi="Calibri"/>
          <w:color w:val="24231E"/>
          <w:sz w:val="22"/>
          <w:szCs w:val="22"/>
        </w:rPr>
        <w:t>,</w:t>
      </w:r>
      <w:r w:rsidRPr="00530537">
        <w:rPr>
          <w:rFonts w:ascii="Calibri" w:hAnsi="Calibri"/>
          <w:color w:val="24231E"/>
          <w:sz w:val="22"/>
          <w:szCs w:val="22"/>
        </w:rPr>
        <w:t xml:space="preserve"> is showing dynamic growth of 15% per year</w:t>
      </w:r>
      <w:r>
        <w:rPr>
          <w:rFonts w:ascii="Calibri" w:hAnsi="Calibri"/>
          <w:color w:val="24231E"/>
          <w:sz w:val="22"/>
          <w:szCs w:val="22"/>
        </w:rPr>
        <w:t>.</w:t>
      </w:r>
    </w:p>
    <w:p w:rsidR="00FB42AA" w:rsidRDefault="00FB42AA" w:rsidP="00FB42AA">
      <w:pPr>
        <w:pStyle w:val="Normal0"/>
        <w:keepNext/>
        <w:keepLines/>
        <w:ind w:left="360"/>
        <w:jc w:val="both"/>
        <w:rPr>
          <w:rFonts w:ascii="Calibri" w:hAnsi="Calibri"/>
          <w:color w:val="24231E"/>
          <w:sz w:val="22"/>
          <w:szCs w:val="22"/>
        </w:rPr>
      </w:pPr>
      <w:proofErr w:type="spellStart"/>
      <w:r>
        <w:rPr>
          <w:rFonts w:ascii="Calibri" w:hAnsi="Calibri"/>
          <w:color w:val="24231E"/>
          <w:sz w:val="22"/>
          <w:szCs w:val="22"/>
        </w:rPr>
        <w:t>Eximo</w:t>
      </w:r>
      <w:proofErr w:type="spellEnd"/>
      <w:r>
        <w:rPr>
          <w:rFonts w:ascii="Calibri" w:hAnsi="Calibri"/>
          <w:color w:val="24231E"/>
          <w:sz w:val="22"/>
          <w:szCs w:val="22"/>
        </w:rPr>
        <w:t xml:space="preserve"> Pipeline Applications are: Gastro Intestinal (GI), </w:t>
      </w:r>
      <w:r w:rsidRPr="00C95F82">
        <w:rPr>
          <w:rFonts w:ascii="Calibri" w:hAnsi="Calibri"/>
          <w:color w:val="24231E"/>
          <w:sz w:val="22"/>
          <w:szCs w:val="22"/>
        </w:rPr>
        <w:t xml:space="preserve">Urology, CAD and </w:t>
      </w:r>
      <w:proofErr w:type="spellStart"/>
      <w:r w:rsidRPr="00C95F82">
        <w:rPr>
          <w:rFonts w:ascii="Calibri" w:hAnsi="Calibri"/>
          <w:color w:val="24231E"/>
          <w:sz w:val="22"/>
          <w:szCs w:val="22"/>
        </w:rPr>
        <w:t>Thrombectomy</w:t>
      </w:r>
      <w:proofErr w:type="spellEnd"/>
      <w:r>
        <w:rPr>
          <w:rFonts w:ascii="Calibri" w:hAnsi="Calibri"/>
          <w:color w:val="24231E"/>
          <w:sz w:val="22"/>
          <w:szCs w:val="22"/>
        </w:rPr>
        <w:t>. The company expects CE for PAD in Q4 2016 and 510(k) in Q3 2017.</w:t>
      </w:r>
    </w:p>
    <w:p w:rsidR="00FB42AA" w:rsidRDefault="00FB42AA" w:rsidP="00FB42AA">
      <w:pPr>
        <w:pStyle w:val="Normal0"/>
        <w:keepNext/>
        <w:keepLines/>
        <w:ind w:left="360"/>
        <w:jc w:val="both"/>
        <w:rPr>
          <w:rFonts w:ascii="Calibri" w:hAnsi="Calibri"/>
          <w:color w:val="24231E"/>
          <w:sz w:val="22"/>
          <w:szCs w:val="22"/>
        </w:rPr>
      </w:pPr>
    </w:p>
    <w:p w:rsidR="00FB42AA" w:rsidRPr="00C95F82" w:rsidRDefault="00FB42AA" w:rsidP="00FB42AA">
      <w:pPr>
        <w:pStyle w:val="Normal0"/>
        <w:keepNext/>
        <w:keepLines/>
        <w:ind w:left="360"/>
        <w:jc w:val="both"/>
        <w:rPr>
          <w:rFonts w:ascii="Calibri" w:hAnsi="Calibri"/>
          <w:color w:val="24231E"/>
          <w:sz w:val="22"/>
          <w:szCs w:val="22"/>
        </w:rPr>
      </w:pPr>
    </w:p>
    <w:p w:rsidR="00FB42AA" w:rsidRPr="00B11A5C" w:rsidRDefault="00FB42AA" w:rsidP="00FB42AA">
      <w:pPr>
        <w:pStyle w:val="Normal0"/>
        <w:numPr>
          <w:ilvl w:val="0"/>
          <w:numId w:val="5"/>
        </w:numPr>
        <w:rPr>
          <w:rFonts w:ascii="Calibri" w:hAnsi="Calibri"/>
          <w:color w:val="24231E"/>
          <w:sz w:val="22"/>
          <w:szCs w:val="22"/>
        </w:rPr>
      </w:pPr>
      <w:r w:rsidRPr="00D41020">
        <w:rPr>
          <w:rFonts w:ascii="Calibri" w:hAnsi="Calibri"/>
          <w:b/>
          <w:bCs/>
          <w:color w:val="24231E"/>
          <w:sz w:val="22"/>
          <w:szCs w:val="22"/>
        </w:rPr>
        <w:t>What's Next?</w:t>
      </w:r>
      <w:r w:rsidRPr="00D41020">
        <w:rPr>
          <w:rFonts w:ascii="Calibri" w:hAnsi="Calibri"/>
          <w:color w:val="24231E"/>
          <w:sz w:val="22"/>
          <w:szCs w:val="22"/>
        </w:rPr>
        <w:t xml:space="preserve"> </w:t>
      </w:r>
      <w:r w:rsidRPr="00D41020">
        <w:rPr>
          <w:rFonts w:ascii="Calibri" w:hAnsi="Calibri"/>
          <w:color w:val="24231E"/>
          <w:sz w:val="22"/>
          <w:szCs w:val="22"/>
        </w:rPr>
        <w:br/>
      </w:r>
    </w:p>
    <w:p w:rsidR="00FB42AA" w:rsidRDefault="00FB42AA" w:rsidP="00FB42AA">
      <w:pPr>
        <w:rPr>
          <w:rtl/>
        </w:rPr>
      </w:pPr>
      <w:r>
        <w:rPr>
          <w:rFonts w:ascii="Calibri" w:eastAsia="Times New Roman" w:hAnsi="Calibri" w:cs="Times New Roman"/>
          <w:color w:val="24231E"/>
        </w:rPr>
        <w:lastRenderedPageBreak/>
        <w:t>Recently</w:t>
      </w:r>
      <w:r w:rsidRPr="002E006C">
        <w:rPr>
          <w:rFonts w:ascii="Calibri" w:eastAsia="Times New Roman" w:hAnsi="Calibri" w:cs="Times New Roman"/>
          <w:color w:val="24231E"/>
        </w:rPr>
        <w:t xml:space="preserve">, </w:t>
      </w:r>
      <w:proofErr w:type="spellStart"/>
      <w:r w:rsidRPr="002E006C">
        <w:rPr>
          <w:rFonts w:ascii="Calibri" w:eastAsia="Times New Roman" w:hAnsi="Calibri" w:cs="Times New Roman"/>
          <w:color w:val="24231E"/>
        </w:rPr>
        <w:t>Eximo</w:t>
      </w:r>
      <w:proofErr w:type="spellEnd"/>
      <w:r w:rsidRPr="002E006C">
        <w:rPr>
          <w:rFonts w:ascii="Calibri" w:eastAsia="Times New Roman" w:hAnsi="Calibri" w:cs="Times New Roman"/>
          <w:color w:val="24231E"/>
        </w:rPr>
        <w:t xml:space="preserve"> completed round </w:t>
      </w:r>
      <w:proofErr w:type="gramStart"/>
      <w:r w:rsidRPr="002E006C">
        <w:rPr>
          <w:rFonts w:ascii="Calibri" w:eastAsia="Times New Roman" w:hAnsi="Calibri" w:cs="Times New Roman"/>
          <w:color w:val="24231E"/>
        </w:rPr>
        <w:t>A</w:t>
      </w:r>
      <w:proofErr w:type="gramEnd"/>
      <w:r w:rsidRPr="002E006C">
        <w:rPr>
          <w:rFonts w:ascii="Calibri" w:eastAsia="Times New Roman" w:hAnsi="Calibri" w:cs="Times New Roman"/>
          <w:color w:val="24231E"/>
        </w:rPr>
        <w:t xml:space="preserve"> investment </w:t>
      </w:r>
      <w:r>
        <w:rPr>
          <w:rFonts w:ascii="Calibri" w:eastAsia="Times New Roman" w:hAnsi="Calibri" w:cs="Times New Roman"/>
          <w:color w:val="24231E"/>
        </w:rPr>
        <w:t>(</w:t>
      </w:r>
      <w:proofErr w:type="spellStart"/>
      <w:r w:rsidRPr="002E006C">
        <w:rPr>
          <w:rFonts w:ascii="Calibri" w:eastAsia="Times New Roman" w:hAnsi="Calibri" w:cs="Times New Roman"/>
          <w:color w:val="24231E"/>
        </w:rPr>
        <w:t>Accelmed</w:t>
      </w:r>
      <w:proofErr w:type="spellEnd"/>
      <w:r>
        <w:rPr>
          <w:rFonts w:ascii="Calibri" w:eastAsia="Times New Roman" w:hAnsi="Calibri" w:cs="Times New Roman"/>
          <w:color w:val="24231E"/>
        </w:rPr>
        <w:t xml:space="preserve"> and others)</w:t>
      </w:r>
      <w:r w:rsidRPr="002E006C">
        <w:rPr>
          <w:rFonts w:ascii="Calibri" w:eastAsia="Times New Roman" w:hAnsi="Calibri" w:cs="Times New Roman"/>
          <w:color w:val="24231E"/>
        </w:rPr>
        <w:t xml:space="preserve">. </w:t>
      </w:r>
      <w:r>
        <w:rPr>
          <w:rFonts w:ascii="Calibri" w:eastAsia="Times New Roman" w:hAnsi="Calibri" w:cs="Times New Roman"/>
          <w:color w:val="24231E"/>
        </w:rPr>
        <w:t>After</w:t>
      </w:r>
      <w:r w:rsidRPr="002E006C">
        <w:rPr>
          <w:rFonts w:ascii="Calibri" w:eastAsia="Times New Roman" w:hAnsi="Calibri" w:cs="Times New Roman"/>
          <w:color w:val="24231E"/>
        </w:rPr>
        <w:t xml:space="preserve"> CE </w:t>
      </w:r>
      <w:r>
        <w:rPr>
          <w:rFonts w:ascii="Calibri" w:eastAsia="Times New Roman" w:hAnsi="Calibri" w:cs="Times New Roman"/>
          <w:color w:val="24231E"/>
        </w:rPr>
        <w:t>/FDA approvals, the company will conduct post marketing clinical studies to substantiate its added value in different applications and initiate new studies for additional indications with additional HR growth, with additional funding, during 2016-2017 to support achievement of Company goals</w:t>
      </w:r>
      <w:r>
        <w:rPr>
          <w:rFonts w:ascii="Calibri" w:eastAsia="Times New Roman" w:hAnsi="Calibri" w:cs="Times New Roman" w:hint="cs"/>
          <w:color w:val="24231E"/>
          <w:rtl/>
        </w:rPr>
        <w:t xml:space="preserve"> </w:t>
      </w:r>
      <w:r>
        <w:rPr>
          <w:rFonts w:ascii="Calibri" w:eastAsia="Times New Roman" w:hAnsi="Calibri" w:cs="Times New Roman"/>
          <w:color w:val="24231E"/>
        </w:rPr>
        <w:t>and development of New Catheters.</w:t>
      </w:r>
    </w:p>
    <w:p w:rsidR="000568B3" w:rsidRDefault="000568B3"/>
    <w:sectPr w:rsidR="000568B3"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E"/>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F"/>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0"/>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1"/>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AA"/>
    <w:rsid w:val="000568B3"/>
    <w:rsid w:val="006C6F2B"/>
    <w:rsid w:val="00FB42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7234F-4144-4D85-BDBA-34D249C3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B42AA"/>
    <w:rPr>
      <w:b/>
      <w:bCs/>
    </w:rPr>
  </w:style>
  <w:style w:type="paragraph" w:styleId="NormalWeb">
    <w:name w:val="Normal (Web)"/>
    <w:basedOn w:val="Normal"/>
    <w:rsid w:val="00FB42AA"/>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FB42AA"/>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B42AA"/>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2016-05-25T17:42:00Z</dcterms:created>
  <dcterms:modified xsi:type="dcterms:W3CDTF">2016-05-25T17:43:00Z</dcterms:modified>
</cp:coreProperties>
</file>