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D52A" w14:textId="13AE5E01" w:rsidR="00E70764" w:rsidRDefault="003312F9">
      <w:r>
        <w:t>Dan Goldstaub Bio 2024</w:t>
      </w:r>
    </w:p>
    <w:p w14:paraId="284D4D6D" w14:textId="77777777" w:rsidR="003312F9" w:rsidRDefault="003312F9"/>
    <w:p w14:paraId="7081A1C8" w14:textId="5DB0662A" w:rsidR="003312F9" w:rsidRDefault="003312F9">
      <w:r>
        <w:t xml:space="preserve">Dan Goldstaub, </w:t>
      </w:r>
      <w:r w:rsidRPr="003312F9">
        <w:t xml:space="preserve">Ph.D. in Molecular Genetics from the Weizmann Institute. </w:t>
      </w:r>
      <w:r>
        <w:t>Over 20 years of experience</w:t>
      </w:r>
      <w:r w:rsidRPr="003312F9">
        <w:t xml:space="preserve"> in both Pharma </w:t>
      </w:r>
      <w:r>
        <w:t xml:space="preserve">(including Teva and Merck) </w:t>
      </w:r>
      <w:r w:rsidRPr="003312F9">
        <w:t>and start-ups, corporate HQ and regional. Dan has expertise in leading drug development</w:t>
      </w:r>
      <w:r>
        <w:t xml:space="preserve"> from ideation and IP production,</w:t>
      </w:r>
      <w:r w:rsidRPr="003312F9">
        <w:t xml:space="preserve"> through all stages of </w:t>
      </w:r>
      <w:r>
        <w:t xml:space="preserve">product development and </w:t>
      </w:r>
      <w:r w:rsidRPr="003312F9">
        <w:t>clinical development</w:t>
      </w:r>
      <w:r>
        <w:t>,</w:t>
      </w:r>
      <w:r w:rsidRPr="003312F9">
        <w:t xml:space="preserve"> as well as regulatory (FDA, EMEA, others) interactions</w:t>
      </w:r>
      <w:r w:rsidR="00565DF9">
        <w:t xml:space="preserve"> and submissions</w:t>
      </w:r>
      <w:r w:rsidRPr="003312F9">
        <w:t xml:space="preserve">. </w:t>
      </w:r>
    </w:p>
    <w:sectPr w:rsidR="0033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F9"/>
    <w:rsid w:val="003279EE"/>
    <w:rsid w:val="003312F9"/>
    <w:rsid w:val="00565DF9"/>
    <w:rsid w:val="00E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4A69"/>
  <w15:chartTrackingRefBased/>
  <w15:docId w15:val="{44B5650C-EACE-4420-BF2D-4496417E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4D71CC6FC154F91A753B98C84C46B" ma:contentTypeVersion="14" ma:contentTypeDescription="Create a new document." ma:contentTypeScope="" ma:versionID="a01c12fd9df54c7a477d139e2732d31f">
  <xsd:schema xmlns:xsd="http://www.w3.org/2001/XMLSchema" xmlns:xs="http://www.w3.org/2001/XMLSchema" xmlns:p="http://schemas.microsoft.com/office/2006/metadata/properties" xmlns:ns2="d81514a2-baf6-41d4-832d-415b5b896dbf" xmlns:ns3="6df92a66-f714-48e9-b450-fdabf5005e17" targetNamespace="http://schemas.microsoft.com/office/2006/metadata/properties" ma:root="true" ma:fieldsID="555ba98dbd71f76bed7bc958af30e450" ns2:_="" ns3:_="">
    <xsd:import namespace="d81514a2-baf6-41d4-832d-415b5b896dbf"/>
    <xsd:import namespace="6df92a66-f714-48e9-b450-fdabf500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14a2-baf6-41d4-832d-415b5b896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a1aa61-2f90-4169-ab01-c9034f569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2a66-f714-48e9-b450-fdabf500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f495315-2200-4cfa-bed6-24c456de838f}" ma:internalName="TaxCatchAll" ma:showField="CatchAllData" ma:web="6df92a66-f714-48e9-b450-fdabf500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F203A-8061-4335-9014-25EF42D6FD2A}"/>
</file>

<file path=customXml/itemProps2.xml><?xml version="1.0" encoding="utf-8"?>
<ds:datastoreItem xmlns:ds="http://schemas.openxmlformats.org/officeDocument/2006/customXml" ds:itemID="{985BA85A-1640-457A-8EF2-521103AF1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Goldstaub</dc:creator>
  <cp:keywords/>
  <dc:description/>
  <cp:lastModifiedBy>Dan Goldstaub</cp:lastModifiedBy>
  <cp:revision>2</cp:revision>
  <dcterms:created xsi:type="dcterms:W3CDTF">2024-01-09T11:50:00Z</dcterms:created>
  <dcterms:modified xsi:type="dcterms:W3CDTF">2024-01-09T11:56:00Z</dcterms:modified>
</cp:coreProperties>
</file>