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4F3A7" w14:textId="46C737CD" w:rsidR="00BD284A" w:rsidRPr="004C7456" w:rsidRDefault="00DA7065" w:rsidP="006B4082">
      <w:pPr>
        <w:bidi w:val="0"/>
        <w:rPr>
          <w:rFonts w:ascii="Arial Narrow" w:hAnsi="Arial Narrow" w:cs="Arial"/>
          <w:color w:val="222222"/>
          <w:shd w:val="clear" w:color="auto" w:fill="FFFFFF"/>
          <w:lang w:val="en-GB"/>
        </w:rPr>
      </w:pPr>
      <w:r w:rsidRPr="004C7456">
        <w:rPr>
          <w:rFonts w:ascii="Arial Narrow" w:hAnsi="Arial Narrow" w:cs="Arial"/>
          <w:color w:val="222222"/>
          <w:shd w:val="clear" w:color="auto" w:fill="FFFFFF"/>
          <w:lang w:val="en-GB"/>
        </w:rPr>
        <w:t xml:space="preserve">                                               </w:t>
      </w:r>
      <w:r w:rsidR="00BD284A" w:rsidRPr="004C7456">
        <w:rPr>
          <w:rFonts w:ascii="Arial Narrow" w:hAnsi="Arial Narrow" w:cs="Arial"/>
          <w:color w:val="222222"/>
          <w:shd w:val="clear" w:color="auto" w:fill="FFFFFF"/>
          <w:lang w:val="en-GB"/>
        </w:rPr>
        <w:t xml:space="preserve">                                                                                      </w:t>
      </w:r>
      <w:r w:rsidR="000C2E26">
        <w:rPr>
          <w:rFonts w:ascii="Arial Narrow" w:hAnsi="Arial Narrow" w:cs="Arial"/>
          <w:color w:val="222222"/>
          <w:shd w:val="clear" w:color="auto" w:fill="FFFFFF"/>
          <w:lang w:val="en-GB"/>
        </w:rPr>
        <w:t>April 2024</w:t>
      </w:r>
    </w:p>
    <w:p w14:paraId="55343296" w14:textId="77777777" w:rsidR="00BD284A" w:rsidRPr="00DA7065" w:rsidRDefault="00DA7065" w:rsidP="00F15D74">
      <w:pPr>
        <w:bidi w:val="0"/>
        <w:jc w:val="center"/>
        <w:rPr>
          <w:rFonts w:ascii="Arial Narrow" w:hAnsi="Arial Narrow" w:cs="Arial"/>
          <w:b/>
          <w:bCs/>
          <w:color w:val="222222"/>
          <w:sz w:val="28"/>
          <w:szCs w:val="28"/>
          <w:shd w:val="clear" w:color="auto" w:fill="FFFFFF"/>
          <w:lang w:val="en-GB"/>
        </w:rPr>
      </w:pPr>
      <w:r w:rsidRPr="00DA7065">
        <w:rPr>
          <w:rFonts w:ascii="Arial Narrow" w:hAnsi="Arial Narrow" w:cs="Arial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Moshe Mittelman - </w:t>
      </w:r>
      <w:r w:rsidR="00BD284A" w:rsidRPr="00DA7065"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en-GB"/>
        </w:rPr>
        <w:t>Short Bio</w:t>
      </w:r>
    </w:p>
    <w:p w14:paraId="4E8588BF" w14:textId="28CC986E" w:rsidR="004E1686" w:rsidRDefault="00BD284A" w:rsidP="00FE1592">
      <w:pPr>
        <w:bidi w:val="0"/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</w:pPr>
      <w:proofErr w:type="gramStart"/>
      <w:r w:rsidRPr="00444B92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  <w:lang w:val="en-GB"/>
        </w:rPr>
        <w:t>Moshe Mittelman MD,</w:t>
      </w:r>
      <w:proofErr w:type="gramEnd"/>
      <w:r w:rsidR="00FE1592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completed his term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as the Chairman, Department of Medicine, at the Tel Aviv </w:t>
      </w:r>
      <w:proofErr w:type="spellStart"/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Sourasky</w:t>
      </w:r>
      <w:proofErr w:type="spellEnd"/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(Ichilov)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Medical </w:t>
      </w:r>
      <w:proofErr w:type="spellStart"/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Center</w:t>
      </w:r>
      <w:proofErr w:type="spellEnd"/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, in 2020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r w:rsidR="001811C4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He </w:t>
      </w:r>
      <w:r w:rsidR="00DD63AF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continues as a</w:t>
      </w:r>
      <w:r w:rsidR="004E1686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senior consultant </w:t>
      </w:r>
      <w:r w:rsidR="00825D5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for</w:t>
      </w:r>
      <w:r w:rsidR="00D96D4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Medicine and</w:t>
      </w:r>
      <w:r w:rsidR="00825D5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25D5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Hematology</w:t>
      </w:r>
      <w:proofErr w:type="spellEnd"/>
      <w:r w:rsidR="004E1686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. He is also Professor Emeritus, in medicine and </w:t>
      </w:r>
      <w:proofErr w:type="spellStart"/>
      <w:r w:rsidR="004E1686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ematology</w:t>
      </w:r>
      <w:proofErr w:type="spellEnd"/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, the School of Medicine, Tel Aviv University.</w:t>
      </w:r>
      <w:r w:rsid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14:paraId="73DBE292" w14:textId="62B73355" w:rsidR="00DA7065" w:rsidRPr="00FE1592" w:rsidRDefault="004E1686" w:rsidP="00E450AA">
      <w:pPr>
        <w:bidi w:val="0"/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Among other tasks, Prof. Mittelman serves as the Chief Technology</w:t>
      </w:r>
      <w:r w:rsidR="00D96D4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Officer, Scientific-Medical Director and a consultant for a biotech </w:t>
      </w:r>
      <w:r w:rsidR="00D96D4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group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C03FDD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(TALENT)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and investors, and is involved in several biotech start-ups compan</w:t>
      </w:r>
      <w:r w:rsidR="00DD63AF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ies</w:t>
      </w:r>
      <w:r w:rsid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;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E450A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In 2019 he </w:t>
      </w:r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established</w:t>
      </w:r>
      <w:r w:rsidR="001C73C1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, and </w:t>
      </w:r>
      <w:r w:rsidR="00E450A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continues to </w:t>
      </w:r>
      <w:r w:rsidR="001C73C1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run</w:t>
      </w:r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hematology</w:t>
      </w:r>
      <w:proofErr w:type="spellEnd"/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-oncology service in the LISOD Oncology </w:t>
      </w:r>
      <w:proofErr w:type="spellStart"/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Center</w:t>
      </w:r>
      <w:proofErr w:type="spellEnd"/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, in Kiev, Ukraine</w:t>
      </w:r>
      <w:r w:rsid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He serves as the Chairman, The </w:t>
      </w:r>
      <w:r w:rsidR="00FE1592" w:rsidRP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Scientific Board</w:t>
      </w:r>
      <w:r w:rsid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, the (International) MDS Foundation (From 2021); Since Jul</w:t>
      </w:r>
      <w:r w:rsidR="00D96D4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y</w:t>
      </w:r>
      <w:r w:rsid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2023, Moshe is the Chairman of the Israel Cancer Association.</w:t>
      </w:r>
      <w:r w:rsidR="00FE1592" w:rsidRP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A7065" w:rsidRP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A473B9" w:rsidRP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A7065" w:rsidRP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BD284A" w:rsidRPr="00FE15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14:paraId="558FFD6A" w14:textId="66A2C8FD" w:rsidR="001C73C1" w:rsidRDefault="00BD284A" w:rsidP="0009579A">
      <w:pPr>
        <w:bidi w:val="0"/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</w:pP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Professor Mittelman graduated from the </w:t>
      </w:r>
      <w:r w:rsidR="004B78D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Faculty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of Medicine</w:t>
      </w:r>
      <w:r w:rsidR="004B78D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, Tel Aviv University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in 1976, and completed a </w:t>
      </w:r>
      <w:r w:rsidR="0054774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r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esidency in Internal Medicine at the Hasharon Hospital, Petah-Tikva, Israel. He later undertook a Combined Clinical and Research Fellowship Program</w:t>
      </w:r>
      <w:r w:rsidR="00DA706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m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e in </w:t>
      </w:r>
      <w:proofErr w:type="spellStart"/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ematology</w:t>
      </w:r>
      <w:proofErr w:type="spellEnd"/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and </w:t>
      </w:r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o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ncology at the George Washington University Medical </w:t>
      </w:r>
      <w:proofErr w:type="spellStart"/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Center</w:t>
      </w:r>
      <w:proofErr w:type="spellEnd"/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, Washington DC, USA, and The National Institutes of Health (NIH), Beth</w:t>
      </w:r>
      <w:r w:rsidR="00C91B7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e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sda, USA, before returning to Israel in 1989.</w:t>
      </w:r>
      <w:r w:rsidR="0009579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On returning to Israel, he served as Deputy-Director (1989-1994) and then Director (1994-2003), Department of Medicine B, Hasharon Hospital. In 2003 he moved to </w:t>
      </w:r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Tel-Aviv </w:t>
      </w:r>
      <w:proofErr w:type="spellStart"/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Sourasky</w:t>
      </w:r>
      <w:proofErr w:type="spellEnd"/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(</w:t>
      </w:r>
      <w:r w:rsidR="0009579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Ichilov</w:t>
      </w:r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)</w:t>
      </w:r>
      <w:r w:rsidR="0009579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Medical </w:t>
      </w:r>
      <w:proofErr w:type="spellStart"/>
      <w:r w:rsidR="0009579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Center</w:t>
      </w:r>
      <w:proofErr w:type="spellEnd"/>
      <w:r w:rsidR="0009579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, to serve as the Chief of Medicine A and the Chairman of The Department of Medicine (9 wards, 360 beds), till 2020. 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14:paraId="0FF9A773" w14:textId="0B2AA394" w:rsidR="00112A2E" w:rsidRDefault="00BD284A" w:rsidP="00A92223">
      <w:pPr>
        <w:bidi w:val="0"/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</w:pP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Professor Mittelman’s research interests include basic and clinical aspects of stem cell disorders such as myelodysplastic syndromes (MDS) and myeloproliferative neoplasms (MPN), </w:t>
      </w:r>
      <w:r w:rsidR="00807B64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multiple myeloma,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basic and clinical effects of erythropoietin, </w:t>
      </w:r>
      <w:r w:rsidR="00DD63AF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translational research of malignant </w:t>
      </w:r>
      <w:proofErr w:type="spellStart"/>
      <w:r w:rsidR="00DD63AF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hematology</w:t>
      </w:r>
      <w:proofErr w:type="spellEnd"/>
      <w:r w:rsidR="00DD63AF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and applying digitalization into practical medicine.</w:t>
      </w:r>
      <w:r w:rsidR="00E450A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He published 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more than 2</w:t>
      </w:r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3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0 professional papers summarizing his clinical and research activities in prestigious journals such as Blood</w:t>
      </w:r>
      <w:r w:rsidR="00174BD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proofErr w:type="spellStart"/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Haematologica</w:t>
      </w:r>
      <w:proofErr w:type="spellEnd"/>
      <w:r w:rsidR="00174BD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British Journal of Haematology</w:t>
      </w:r>
      <w:r w:rsidR="00174BD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American Journal of </w:t>
      </w:r>
      <w:proofErr w:type="spellStart"/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Hematology</w:t>
      </w:r>
      <w:proofErr w:type="spellEnd"/>
      <w:r w:rsidR="00174BD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r w:rsidR="004B78D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Lancet Haematology, 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Annals of </w:t>
      </w:r>
      <w:proofErr w:type="spellStart"/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Hematology</w:t>
      </w:r>
      <w:proofErr w:type="spellEnd"/>
      <w:r w:rsidR="00174BD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proofErr w:type="spellStart"/>
      <w:r w:rsidR="004B78D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Leukemia</w:t>
      </w:r>
      <w:proofErr w:type="spellEnd"/>
      <w:r w:rsidR="004B78D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proofErr w:type="spellStart"/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Leukemia</w:t>
      </w:r>
      <w:proofErr w:type="spellEnd"/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Research</w:t>
      </w:r>
      <w:r w:rsidR="00174BD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Annals of Internal Medicine</w:t>
      </w:r>
      <w:r w:rsidR="00174BD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;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4B78D5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Journal of Clinical Oncology, 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and others. </w:t>
      </w:r>
      <w:r w:rsidR="00A9222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 was a member of the editorial board of European Journal of Internal Medicine, and currently serves in the editorial board of the Israel Medical Association Journal (IMAJ)</w:t>
      </w:r>
      <w:r w:rsidR="009008A1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, Journal of Clinical Medicine (also co-editor)</w:t>
      </w:r>
      <w:r w:rsidR="00A9222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and </w:t>
      </w:r>
      <w:proofErr w:type="spellStart"/>
      <w:r w:rsidR="00A9222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Haematologica</w:t>
      </w:r>
      <w:proofErr w:type="spellEnd"/>
      <w:r w:rsidR="00A9222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, as well as a reviewer for the top journals in </w:t>
      </w:r>
      <w:proofErr w:type="spellStart"/>
      <w:r w:rsidR="00A9222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hematology</w:t>
      </w:r>
      <w:proofErr w:type="spellEnd"/>
      <w:r w:rsidR="00A9222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, oncology and medicine. </w:t>
      </w:r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Moshe co-authored more than 220 abstracts presented in international meetings.</w:t>
      </w:r>
      <w:r w:rsidR="00A92223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 </w:t>
      </w:r>
      <w:r w:rsidR="00A53CDB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 </w:t>
      </w:r>
    </w:p>
    <w:p w14:paraId="5A04A9B1" w14:textId="376FD87A" w:rsidR="00F15D74" w:rsidRPr="00BD284A" w:rsidRDefault="001C73C1" w:rsidP="004F4E92">
      <w:pPr>
        <w:bidi w:val="0"/>
        <w:rPr>
          <w:rtl/>
          <w:lang w:val="en-GB"/>
        </w:rPr>
      </w:pP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Over the years Moshe has served in </w:t>
      </w:r>
      <w:r w:rsidRPr="00444B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academic and public duties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, including </w:t>
      </w:r>
      <w:r w:rsidR="004D479D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Chairman, the admission committee for medical students, TAU; The National Committee for new technologies in public health ("</w:t>
      </w:r>
      <w:proofErr w:type="spellStart"/>
      <w:r w:rsidR="004D479D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Vaadat</w:t>
      </w:r>
      <w:proofErr w:type="spellEnd"/>
      <w:r w:rsidR="004D479D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Sal"); BOD</w:t>
      </w:r>
      <w:r w:rsidR="00981BB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r w:rsidR="004D479D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Israel Cancer Association</w:t>
      </w:r>
      <w:r w:rsidR="00E450A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 (he is currently the </w:t>
      </w:r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chairman)</w:t>
      </w:r>
      <w:r w:rsidR="004D479D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</w:t>
      </w:r>
      <w:r w:rsidR="00981BB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Board of Trustees, The Academic College Tel Aviv-Jaffa; Secretary &amp; Chairman, Israel Society of Internal Medicine; President, Israel Society of </w:t>
      </w:r>
      <w:proofErr w:type="spellStart"/>
      <w:r w:rsidR="00981BB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Hematology</w:t>
      </w:r>
      <w:proofErr w:type="spellEnd"/>
      <w:r w:rsidR="00981BB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; The </w:t>
      </w:r>
      <w:r w:rsidR="00E450AA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national </w:t>
      </w:r>
      <w:r w:rsidR="00981BB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 xml:space="preserve">committee for clinical trials (Helsinki), Israel Ministry of Health; </w:t>
      </w:r>
      <w:r w:rsidR="004F4E92">
        <w:rPr>
          <w:rFonts w:ascii="Arial Narrow" w:hAnsi="Arial Narrow"/>
          <w:color w:val="222222"/>
          <w:sz w:val="24"/>
          <w:szCs w:val="24"/>
          <w:shd w:val="clear" w:color="auto" w:fill="FFFFFF"/>
          <w:lang w:val="en-GB"/>
        </w:rPr>
        <w:t>The national council of cancer.</w:t>
      </w:r>
    </w:p>
    <w:sectPr w:rsidR="00F15D74" w:rsidRPr="00BD284A" w:rsidSect="005624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4A"/>
    <w:rsid w:val="0009579A"/>
    <w:rsid w:val="000C2E26"/>
    <w:rsid w:val="00112A2E"/>
    <w:rsid w:val="00174BD3"/>
    <w:rsid w:val="001811C4"/>
    <w:rsid w:val="0019134D"/>
    <w:rsid w:val="001A08E1"/>
    <w:rsid w:val="001C73C1"/>
    <w:rsid w:val="0024477E"/>
    <w:rsid w:val="003345E3"/>
    <w:rsid w:val="00431905"/>
    <w:rsid w:val="00444B92"/>
    <w:rsid w:val="004B78D5"/>
    <w:rsid w:val="004C7456"/>
    <w:rsid w:val="004D479D"/>
    <w:rsid w:val="004E1686"/>
    <w:rsid w:val="004F4E92"/>
    <w:rsid w:val="00547745"/>
    <w:rsid w:val="0056240D"/>
    <w:rsid w:val="005D5545"/>
    <w:rsid w:val="006B4082"/>
    <w:rsid w:val="00807B64"/>
    <w:rsid w:val="00825D5B"/>
    <w:rsid w:val="0088222F"/>
    <w:rsid w:val="009008A1"/>
    <w:rsid w:val="00981BB2"/>
    <w:rsid w:val="00A473B9"/>
    <w:rsid w:val="00A53CDB"/>
    <w:rsid w:val="00A92223"/>
    <w:rsid w:val="00BD284A"/>
    <w:rsid w:val="00C03FDD"/>
    <w:rsid w:val="00C56D75"/>
    <w:rsid w:val="00C91B7A"/>
    <w:rsid w:val="00D842D1"/>
    <w:rsid w:val="00D96D4A"/>
    <w:rsid w:val="00DA7065"/>
    <w:rsid w:val="00DD63AF"/>
    <w:rsid w:val="00E450AA"/>
    <w:rsid w:val="00E6018C"/>
    <w:rsid w:val="00F15D74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8990"/>
  <w15:chartTrackingRefBased/>
  <w15:docId w15:val="{CE462D66-E86B-40E8-953F-E0B5AE91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D71CC6FC154F91A753B98C84C46B" ma:contentTypeVersion="15" ma:contentTypeDescription="Create a new document." ma:contentTypeScope="" ma:versionID="4a683bdb1ceb0a3c538cbbf10b46c35e">
  <xsd:schema xmlns:xsd="http://www.w3.org/2001/XMLSchema" xmlns:xs="http://www.w3.org/2001/XMLSchema" xmlns:p="http://schemas.microsoft.com/office/2006/metadata/properties" xmlns:ns2="d81514a2-baf6-41d4-832d-415b5b896dbf" xmlns:ns3="6df92a66-f714-48e9-b450-fdabf5005e17" targetNamespace="http://schemas.microsoft.com/office/2006/metadata/properties" ma:root="true" ma:fieldsID="0954a120edc3e5076682eb7c91905b8e" ns2:_="" ns3:_="">
    <xsd:import namespace="d81514a2-baf6-41d4-832d-415b5b896dbf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4a2-baf6-41d4-832d-415b5b89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514a2-baf6-41d4-832d-415b5b896dbf">
      <Terms xmlns="http://schemas.microsoft.com/office/infopath/2007/PartnerControls"/>
    </lcf76f155ced4ddcb4097134ff3c332f>
    <TaxCatchAll xmlns="6df92a66-f714-48e9-b450-fdabf5005e17" xsi:nil="true"/>
  </documentManagement>
</p:properties>
</file>

<file path=customXml/itemProps1.xml><?xml version="1.0" encoding="utf-8"?>
<ds:datastoreItem xmlns:ds="http://schemas.openxmlformats.org/officeDocument/2006/customXml" ds:itemID="{3C428087-0AA5-4D16-B8ED-2A4FC0DB7976}"/>
</file>

<file path=customXml/itemProps2.xml><?xml version="1.0" encoding="utf-8"?>
<ds:datastoreItem xmlns:ds="http://schemas.openxmlformats.org/officeDocument/2006/customXml" ds:itemID="{5B83B84E-1B25-4C3A-8C28-2B5726DDC984}"/>
</file>

<file path=customXml/itemProps3.xml><?xml version="1.0" encoding="utf-8"?>
<ds:datastoreItem xmlns:ds="http://schemas.openxmlformats.org/officeDocument/2006/customXml" ds:itemID="{DF223416-36FA-4B41-8947-6650BBB90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Mittelman, Prof</dc:creator>
  <cp:keywords/>
  <dc:description/>
  <cp:lastModifiedBy>Moshe Mittelman</cp:lastModifiedBy>
  <cp:revision>3</cp:revision>
  <dcterms:created xsi:type="dcterms:W3CDTF">2024-04-15T07:16:00Z</dcterms:created>
  <dcterms:modified xsi:type="dcterms:W3CDTF">2024-04-15T07:20:00Z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0x010100CEB4D71CC6FC154F91A753B98C84C46B</vt:lpwstr>
  </property>
</Properties>
</file>