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B3E7" w14:textId="30363529" w:rsidR="00D04982" w:rsidRPr="00D04982" w:rsidRDefault="00D04982" w:rsidP="000A46C1">
      <w:pPr>
        <w:rPr>
          <w:b/>
          <w:bCs/>
          <w:sz w:val="24"/>
          <w:szCs w:val="24"/>
          <w:lang w:val="en-US"/>
        </w:rPr>
      </w:pPr>
      <w:r w:rsidRPr="00D04982">
        <w:rPr>
          <w:b/>
          <w:bCs/>
          <w:sz w:val="24"/>
          <w:szCs w:val="24"/>
          <w:lang w:val="en-US"/>
        </w:rPr>
        <w:t>Delphine PAGANO</w:t>
      </w:r>
    </w:p>
    <w:p w14:paraId="61691EF6" w14:textId="48793E12" w:rsidR="000A46C1" w:rsidRPr="00D04982" w:rsidRDefault="00D04982" w:rsidP="000A46C1">
      <w:pPr>
        <w:rPr>
          <w:b/>
          <w:bCs/>
          <w:lang w:val="en-US"/>
        </w:rPr>
      </w:pPr>
      <w:r w:rsidRPr="00D04982">
        <w:rPr>
          <w:b/>
          <w:bCs/>
          <w:lang w:val="en-US"/>
        </w:rPr>
        <w:t xml:space="preserve">Double diploma: </w:t>
      </w:r>
      <w:r w:rsidR="000A46C1" w:rsidRPr="00D04982">
        <w:rPr>
          <w:b/>
          <w:bCs/>
          <w:lang w:val="en-US"/>
        </w:rPr>
        <w:t>Pharm.D &amp; HEC Business School Diploma</w:t>
      </w:r>
      <w:r w:rsidR="00CB1F74">
        <w:rPr>
          <w:b/>
          <w:bCs/>
          <w:lang w:val="en-US"/>
        </w:rPr>
        <w:t xml:space="preserve"> (Paris)</w:t>
      </w:r>
    </w:p>
    <w:p w14:paraId="2A7A233E" w14:textId="77777777" w:rsidR="00D04982" w:rsidRPr="00D04982" w:rsidRDefault="00D04982" w:rsidP="000A46C1">
      <w:pPr>
        <w:rPr>
          <w:sz w:val="16"/>
          <w:szCs w:val="16"/>
          <w:lang w:val="en-US"/>
        </w:rPr>
      </w:pPr>
    </w:p>
    <w:p w14:paraId="1CC7C6E7" w14:textId="2AA22BE1" w:rsidR="000A46C1" w:rsidRPr="00D04982" w:rsidRDefault="000A46C1" w:rsidP="000A46C1">
      <w:pPr>
        <w:rPr>
          <w:b/>
          <w:bCs/>
          <w:lang w:val="en-US"/>
        </w:rPr>
      </w:pPr>
      <w:r w:rsidRPr="00D04982">
        <w:rPr>
          <w:b/>
          <w:bCs/>
          <w:lang w:val="en-US"/>
        </w:rPr>
        <w:t>EXPERIENCE</w:t>
      </w:r>
    </w:p>
    <w:p w14:paraId="55460A3A" w14:textId="43BD3102" w:rsidR="000A46C1" w:rsidRPr="00D04982" w:rsidRDefault="000A46C1" w:rsidP="000A46C1">
      <w:pPr>
        <w:rPr>
          <w:b/>
          <w:bCs/>
          <w:lang w:val="en-US"/>
        </w:rPr>
      </w:pPr>
      <w:r w:rsidRPr="00D04982">
        <w:rPr>
          <w:b/>
          <w:bCs/>
          <w:lang w:val="en-US"/>
        </w:rPr>
        <w:t>BAYER PHARMACEUTICALS (</w:t>
      </w:r>
      <w:r w:rsidR="00D04982" w:rsidRPr="00D04982">
        <w:rPr>
          <w:b/>
          <w:bCs/>
          <w:lang w:val="en-US"/>
        </w:rPr>
        <w:t>6</w:t>
      </w:r>
      <w:r w:rsidRPr="00D04982">
        <w:rPr>
          <w:b/>
          <w:bCs/>
          <w:lang w:val="en-US"/>
        </w:rPr>
        <w:t xml:space="preserve"> years)</w:t>
      </w:r>
      <w:r w:rsidRPr="00D04982">
        <w:rPr>
          <w:b/>
          <w:bCs/>
          <w:lang w:val="en-US"/>
        </w:rPr>
        <w:tab/>
      </w:r>
      <w:r w:rsidRPr="00D04982">
        <w:rPr>
          <w:b/>
          <w:bCs/>
          <w:lang w:val="en-US"/>
        </w:rPr>
        <w:tab/>
      </w:r>
    </w:p>
    <w:p w14:paraId="6187576E" w14:textId="23F80881" w:rsidR="00145924" w:rsidRPr="00CB1F74" w:rsidRDefault="00145924" w:rsidP="000A46C1">
      <w:pPr>
        <w:spacing w:after="0"/>
        <w:rPr>
          <w:b/>
          <w:bCs/>
          <w:lang w:val="en-US"/>
        </w:rPr>
      </w:pPr>
      <w:r w:rsidRPr="00CB1F74">
        <w:rPr>
          <w:b/>
          <w:bCs/>
          <w:lang w:val="en-US"/>
        </w:rPr>
        <w:t xml:space="preserve">General Manager Bayer Israel </w:t>
      </w:r>
      <w:r w:rsidRPr="00CB1F74">
        <w:rPr>
          <w:b/>
          <w:bCs/>
          <w:lang w:val="en-US"/>
        </w:rPr>
        <w:tab/>
      </w:r>
      <w:r w:rsidRP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="00CB1F74">
        <w:rPr>
          <w:b/>
          <w:bCs/>
          <w:lang w:val="en-US"/>
        </w:rPr>
        <w:tab/>
      </w:r>
      <w:r w:rsidRPr="00CB1F74">
        <w:rPr>
          <w:lang w:val="en-US"/>
        </w:rPr>
        <w:t>since Nov 2022</w:t>
      </w:r>
    </w:p>
    <w:p w14:paraId="5D1ED557" w14:textId="7065275C" w:rsidR="00145924" w:rsidRPr="000A46C1" w:rsidRDefault="00145924" w:rsidP="00145924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</w:r>
      <w:r>
        <w:rPr>
          <w:lang w:val="en-US"/>
        </w:rPr>
        <w:t>Leading the Country leadership Team for all the Divisions (Pharmaceuticals, Consumer Health, Crop Science) and Departments (Enabling Functions, Clinical Operations, Digital Hub) of Bayer Israel</w:t>
      </w:r>
    </w:p>
    <w:p w14:paraId="1EC6F79E" w14:textId="1C791E30" w:rsidR="00145924" w:rsidRDefault="00145924" w:rsidP="00145924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</w:r>
      <w:r w:rsidRPr="00145924">
        <w:rPr>
          <w:lang w:val="en-US"/>
        </w:rPr>
        <w:t>Country Division Head for Bayer Pharmaceuticals</w:t>
      </w:r>
      <w:r>
        <w:rPr>
          <w:lang w:val="en-US"/>
        </w:rPr>
        <w:t xml:space="preserve"> leading the Pharma Leadership team for the whole portfolio of the organization (Ophthalmology, WHC, Oncology, Cardiovascular/cardiorenal, other illnesses)</w:t>
      </w:r>
    </w:p>
    <w:p w14:paraId="790DC8F8" w14:textId="77777777" w:rsidR="00145924" w:rsidRDefault="00145924" w:rsidP="000A46C1">
      <w:pPr>
        <w:spacing w:after="0"/>
        <w:rPr>
          <w:lang w:val="en-US"/>
        </w:rPr>
      </w:pPr>
    </w:p>
    <w:p w14:paraId="7B034003" w14:textId="4334F427" w:rsidR="000A46C1" w:rsidRPr="000A46C1" w:rsidRDefault="000A46C1" w:rsidP="000A46C1">
      <w:pPr>
        <w:spacing w:after="0"/>
        <w:rPr>
          <w:lang w:val="en-US"/>
        </w:rPr>
      </w:pPr>
      <w:r w:rsidRPr="00CB1F74">
        <w:rPr>
          <w:b/>
          <w:bCs/>
          <w:lang w:val="en-US"/>
        </w:rPr>
        <w:t>Business Unit Head Ophthalmology</w:t>
      </w:r>
      <w:r w:rsidR="00D04982" w:rsidRPr="00CB1F74">
        <w:rPr>
          <w:b/>
          <w:bCs/>
          <w:lang w:val="en-US"/>
        </w:rPr>
        <w:t xml:space="preserve"> (Marketing &amp; </w:t>
      </w:r>
      <w:proofErr w:type="gramStart"/>
      <w:r w:rsidR="00D04982" w:rsidRPr="00CB1F74">
        <w:rPr>
          <w:b/>
          <w:bCs/>
          <w:lang w:val="en-US"/>
        </w:rPr>
        <w:t>Sales)</w:t>
      </w:r>
      <w:r w:rsidRPr="000A46C1">
        <w:rPr>
          <w:lang w:val="en-US"/>
        </w:rPr>
        <w:t xml:space="preserve">   </w:t>
      </w:r>
      <w:proofErr w:type="gramEnd"/>
      <w:r w:rsidRPr="000A46C1">
        <w:rPr>
          <w:lang w:val="en-US"/>
        </w:rPr>
        <w:t xml:space="preserve">                    </w:t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Pr="000A46C1">
        <w:rPr>
          <w:lang w:val="en-US"/>
        </w:rPr>
        <w:t xml:space="preserve">  Oct 2020</w:t>
      </w:r>
      <w:r>
        <w:rPr>
          <w:lang w:val="en-US"/>
        </w:rPr>
        <w:t xml:space="preserve"> – Nov 2022</w:t>
      </w:r>
    </w:p>
    <w:p w14:paraId="471AA8E8" w14:textId="6447BDA5" w:rsidR="000A46C1" w:rsidRPr="000A46C1" w:rsidRDefault="000A46C1" w:rsidP="000A46C1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>Therapeutic Area Global Leadership Team Member</w:t>
      </w:r>
      <w:r w:rsidR="00145924">
        <w:rPr>
          <w:lang w:val="en-US"/>
        </w:rPr>
        <w:t xml:space="preserve"> &amp; </w:t>
      </w:r>
      <w:r w:rsidRPr="000A46C1">
        <w:rPr>
          <w:lang w:val="en-US"/>
        </w:rPr>
        <w:t>French Bayer Pharmaceuticals Leadership team member</w:t>
      </w:r>
    </w:p>
    <w:p w14:paraId="64CE9A21" w14:textId="77777777" w:rsidR="000A46C1" w:rsidRPr="000A46C1" w:rsidRDefault="000A46C1" w:rsidP="000A46C1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>Affiliate lead for new digital &amp; multichannel approach to maximize customer experience</w:t>
      </w:r>
    </w:p>
    <w:p w14:paraId="7AD2B2AC" w14:textId="09B387D3" w:rsidR="000A46C1" w:rsidRDefault="000A46C1" w:rsidP="00DB62DA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>Responsible for the country Integrated Brand Plan combining brand strategy, KAM approach and innovative services with high value solutions</w:t>
      </w:r>
    </w:p>
    <w:p w14:paraId="6D906855" w14:textId="77777777" w:rsidR="00DB62DA" w:rsidRPr="000A46C1" w:rsidRDefault="00DB62DA" w:rsidP="00DB62DA">
      <w:pPr>
        <w:spacing w:after="0"/>
        <w:rPr>
          <w:lang w:val="en-US"/>
        </w:rPr>
      </w:pPr>
    </w:p>
    <w:p w14:paraId="001D5890" w14:textId="7CB029ED" w:rsidR="000A46C1" w:rsidRPr="000A46C1" w:rsidRDefault="000A46C1" w:rsidP="00D67803">
      <w:pPr>
        <w:spacing w:after="0"/>
        <w:rPr>
          <w:lang w:val="en-US"/>
        </w:rPr>
      </w:pPr>
      <w:r w:rsidRPr="00D67803">
        <w:rPr>
          <w:b/>
          <w:bCs/>
          <w:lang w:val="en-US"/>
        </w:rPr>
        <w:t xml:space="preserve">Head of Medical Affairs Ophthalmology   </w:t>
      </w:r>
      <w:r w:rsidRPr="000A46C1">
        <w:rPr>
          <w:lang w:val="en-US"/>
        </w:rPr>
        <w:t xml:space="preserve"> </w:t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="00145924">
        <w:rPr>
          <w:lang w:val="en-US"/>
        </w:rPr>
        <w:tab/>
      </w:r>
      <w:r w:rsidRPr="000A46C1">
        <w:rPr>
          <w:lang w:val="en-US"/>
        </w:rPr>
        <w:t xml:space="preserve">     </w:t>
      </w:r>
      <w:r w:rsidR="00D67803">
        <w:rPr>
          <w:lang w:val="en-US"/>
        </w:rPr>
        <w:t xml:space="preserve">         </w:t>
      </w:r>
      <w:r w:rsidRPr="000A46C1">
        <w:rPr>
          <w:lang w:val="en-US"/>
        </w:rPr>
        <w:t xml:space="preserve"> Jan 2019 – Sept 2020</w:t>
      </w:r>
    </w:p>
    <w:p w14:paraId="77E5A623" w14:textId="3A345A7A" w:rsidR="000A46C1" w:rsidRPr="000A46C1" w:rsidRDefault="000A46C1" w:rsidP="000A46C1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 xml:space="preserve">Medical Core Team Member </w:t>
      </w:r>
      <w:r w:rsidR="00D04982">
        <w:rPr>
          <w:lang w:val="en-US"/>
        </w:rPr>
        <w:t>with the Global</w:t>
      </w:r>
    </w:p>
    <w:p w14:paraId="40238603" w14:textId="15D32B72" w:rsidR="000A46C1" w:rsidRPr="000A46C1" w:rsidRDefault="000A46C1" w:rsidP="000A46C1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 xml:space="preserve">Medical lead for the Integrated Brand </w:t>
      </w:r>
      <w:r w:rsidR="00F520DE">
        <w:rPr>
          <w:lang w:val="en-US"/>
        </w:rPr>
        <w:t xml:space="preserve">Strategic </w:t>
      </w:r>
      <w:r w:rsidRPr="000A46C1">
        <w:rPr>
          <w:lang w:val="en-US"/>
        </w:rPr>
        <w:t>Plan in coordination with the Business Unit</w:t>
      </w:r>
    </w:p>
    <w:p w14:paraId="0AB0C607" w14:textId="75500EC8" w:rsidR="000A46C1" w:rsidRDefault="000A46C1" w:rsidP="00DB62DA">
      <w:pPr>
        <w:spacing w:after="0"/>
        <w:rPr>
          <w:lang w:val="en-US"/>
        </w:rPr>
      </w:pPr>
      <w:r w:rsidRPr="000A46C1">
        <w:rPr>
          <w:lang w:val="en-US"/>
        </w:rPr>
        <w:t>•</w:t>
      </w:r>
      <w:r w:rsidRPr="000A46C1">
        <w:rPr>
          <w:lang w:val="en-US"/>
        </w:rPr>
        <w:tab/>
        <w:t>Responsible for data generation &amp; interpretation: interventional studies, observational studies, institution sponsored collaborative studies, publications following ad boards</w:t>
      </w:r>
    </w:p>
    <w:p w14:paraId="7E9AAFFB" w14:textId="77777777" w:rsidR="00DB62DA" w:rsidRDefault="00DB62DA" w:rsidP="00DB62DA">
      <w:pPr>
        <w:spacing w:after="0"/>
        <w:rPr>
          <w:lang w:val="en-US"/>
        </w:rPr>
      </w:pPr>
    </w:p>
    <w:p w14:paraId="379E8D6F" w14:textId="342E5300" w:rsidR="00D04982" w:rsidRPr="00D04982" w:rsidRDefault="00D04982" w:rsidP="00D04982">
      <w:pPr>
        <w:spacing w:after="0"/>
        <w:rPr>
          <w:lang w:val="en-US"/>
        </w:rPr>
      </w:pPr>
      <w:r w:rsidRPr="00D67803">
        <w:rPr>
          <w:b/>
          <w:bCs/>
          <w:lang w:val="en-US"/>
        </w:rPr>
        <w:t>Medical Advisor Ophthalmology</w:t>
      </w:r>
      <w:r w:rsidRPr="00D04982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  <w:t xml:space="preserve">       </w:t>
      </w:r>
      <w:r w:rsidRPr="00D04982">
        <w:rPr>
          <w:lang w:val="en-US"/>
        </w:rPr>
        <w:t xml:space="preserve">        July 2017-Dec 2018</w:t>
      </w:r>
    </w:p>
    <w:p w14:paraId="40C42992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Coordination with the Marketing team to build the strategy &amp; develop Medico-Marketing projects</w:t>
      </w:r>
    </w:p>
    <w:p w14:paraId="196464C8" w14:textId="2145A28B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Responsible for the management of national medical events</w:t>
      </w:r>
      <w:r w:rsidR="005D6779">
        <w:rPr>
          <w:lang w:val="en-US"/>
        </w:rPr>
        <w:t xml:space="preserve"> &amp; </w:t>
      </w:r>
      <w:r w:rsidRPr="00D04982">
        <w:rPr>
          <w:lang w:val="en-US"/>
        </w:rPr>
        <w:t xml:space="preserve">Literature screening </w:t>
      </w:r>
    </w:p>
    <w:p w14:paraId="78A14B71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 xml:space="preserve"> </w:t>
      </w:r>
    </w:p>
    <w:p w14:paraId="5ED834C5" w14:textId="77777777" w:rsidR="00D04982" w:rsidRPr="00D04982" w:rsidRDefault="00D04982" w:rsidP="00D04982">
      <w:pPr>
        <w:spacing w:after="0"/>
        <w:rPr>
          <w:sz w:val="16"/>
          <w:szCs w:val="16"/>
          <w:lang w:val="en-US"/>
        </w:rPr>
      </w:pPr>
    </w:p>
    <w:p w14:paraId="29299724" w14:textId="2E9FA6B0" w:rsidR="00D04982" w:rsidRDefault="00D04982" w:rsidP="00D04982">
      <w:pPr>
        <w:spacing w:after="0"/>
        <w:rPr>
          <w:b/>
          <w:bCs/>
          <w:lang w:val="en-US"/>
        </w:rPr>
      </w:pPr>
      <w:r w:rsidRPr="00D04982">
        <w:rPr>
          <w:b/>
          <w:bCs/>
          <w:lang w:val="en-US"/>
        </w:rPr>
        <w:t>NOVARTIS PHARMA (6 years)</w:t>
      </w:r>
      <w:r w:rsidRPr="00D04982">
        <w:rPr>
          <w:b/>
          <w:bCs/>
          <w:lang w:val="en-US"/>
        </w:rPr>
        <w:tab/>
      </w:r>
    </w:p>
    <w:p w14:paraId="111B1BAD" w14:textId="77777777" w:rsidR="00D04982" w:rsidRPr="00D67803" w:rsidRDefault="00D04982" w:rsidP="00D04982">
      <w:pPr>
        <w:spacing w:after="0"/>
        <w:rPr>
          <w:b/>
          <w:bCs/>
          <w:lang w:val="en-US"/>
        </w:rPr>
      </w:pPr>
    </w:p>
    <w:p w14:paraId="3B98004B" w14:textId="589D6133" w:rsidR="00D04982" w:rsidRPr="00D04982" w:rsidRDefault="00D04982" w:rsidP="00D04982">
      <w:pPr>
        <w:spacing w:after="0"/>
        <w:rPr>
          <w:lang w:val="en-US"/>
        </w:rPr>
      </w:pPr>
      <w:r w:rsidRPr="00D67803">
        <w:rPr>
          <w:b/>
          <w:bCs/>
          <w:lang w:val="en-US"/>
        </w:rPr>
        <w:t>MSL Ophthalmology</w:t>
      </w:r>
      <w:r w:rsidRPr="00D67803">
        <w:rPr>
          <w:b/>
          <w:bCs/>
          <w:lang w:val="en-US"/>
        </w:rPr>
        <w:tab/>
      </w:r>
      <w:proofErr w:type="gramStart"/>
      <w:r w:rsidRPr="00D04982">
        <w:rPr>
          <w:lang w:val="en-US"/>
        </w:rPr>
        <w:tab/>
        <w:t xml:space="preserve">  </w:t>
      </w:r>
      <w:r w:rsidRPr="00D04982">
        <w:rPr>
          <w:lang w:val="en-US"/>
        </w:rPr>
        <w:tab/>
      </w:r>
      <w:proofErr w:type="gramEnd"/>
      <w:r w:rsidRPr="00D04982">
        <w:rPr>
          <w:lang w:val="en-US"/>
        </w:rPr>
        <w:t xml:space="preserve">    </w:t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Pr="00D04982">
        <w:rPr>
          <w:lang w:val="en-US"/>
        </w:rPr>
        <w:t xml:space="preserve">  Jan 2015 - June 2017</w:t>
      </w:r>
    </w:p>
    <w:p w14:paraId="06A6EEC8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KOL engagement plan: data dissemination and KOL management</w:t>
      </w:r>
    </w:p>
    <w:p w14:paraId="4D232FD8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Cross-functional coordination for project management and local partnerships</w:t>
      </w:r>
    </w:p>
    <w:p w14:paraId="4C51258F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Follow-up of ongoing clinical studies and feedback of new study projects / experts’ opinion</w:t>
      </w:r>
    </w:p>
    <w:p w14:paraId="7EF8CEFA" w14:textId="77777777" w:rsidR="00D04982" w:rsidRPr="00D04982" w:rsidRDefault="00D04982" w:rsidP="00D04982">
      <w:pPr>
        <w:spacing w:after="0"/>
        <w:rPr>
          <w:lang w:val="en-US"/>
        </w:rPr>
      </w:pPr>
    </w:p>
    <w:p w14:paraId="2A295A5D" w14:textId="2480FC12" w:rsidR="00D04982" w:rsidRPr="00D04982" w:rsidRDefault="00D04982" w:rsidP="00D04982">
      <w:pPr>
        <w:spacing w:after="0"/>
        <w:rPr>
          <w:lang w:val="en-US"/>
        </w:rPr>
      </w:pPr>
      <w:r w:rsidRPr="00D67803">
        <w:rPr>
          <w:b/>
          <w:bCs/>
          <w:lang w:val="en-US"/>
        </w:rPr>
        <w:t xml:space="preserve">Marketing Lead Diabetes   </w:t>
      </w:r>
      <w:r w:rsidRPr="00D04982">
        <w:rPr>
          <w:lang w:val="en-US"/>
        </w:rPr>
        <w:t xml:space="preserve">                 </w:t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Pr="00D04982">
        <w:rPr>
          <w:lang w:val="en-US"/>
        </w:rPr>
        <w:t>Jan 2013 - Dec 2015</w:t>
      </w:r>
    </w:p>
    <w:p w14:paraId="6A709AB3" w14:textId="7BE0D02C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 xml:space="preserve">Responsible for the Integrated Brand </w:t>
      </w:r>
      <w:r w:rsidR="0037306B">
        <w:rPr>
          <w:lang w:val="en-US"/>
        </w:rPr>
        <w:t xml:space="preserve">Strategic </w:t>
      </w:r>
      <w:r w:rsidRPr="00D04982">
        <w:rPr>
          <w:lang w:val="en-US"/>
        </w:rPr>
        <w:t>Plan coordination with cross-functional teams</w:t>
      </w:r>
    </w:p>
    <w:p w14:paraId="33163550" w14:textId="77777777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Market analysis, product performance monitoring, competitive intelligence</w:t>
      </w:r>
    </w:p>
    <w:p w14:paraId="2D0C52FF" w14:textId="77777777" w:rsidR="00D04982" w:rsidRPr="00D04982" w:rsidRDefault="00D04982" w:rsidP="00D04982">
      <w:pPr>
        <w:spacing w:after="0"/>
        <w:rPr>
          <w:lang w:val="en-US"/>
        </w:rPr>
      </w:pPr>
    </w:p>
    <w:p w14:paraId="4CD8D9BA" w14:textId="59565BFE" w:rsidR="00D04982" w:rsidRPr="00D04982" w:rsidRDefault="00D04982" w:rsidP="00D04982">
      <w:pPr>
        <w:spacing w:after="0"/>
        <w:rPr>
          <w:lang w:val="en-US"/>
        </w:rPr>
      </w:pPr>
      <w:r w:rsidRPr="00D67803">
        <w:rPr>
          <w:b/>
          <w:bCs/>
          <w:lang w:val="en-US"/>
        </w:rPr>
        <w:t>Established Medicines Product Manager</w:t>
      </w:r>
      <w:r w:rsidRPr="00D04982">
        <w:rPr>
          <w:lang w:val="en-US"/>
        </w:rPr>
        <w:tab/>
        <w:t xml:space="preserve">                  </w:t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="00D67803">
        <w:rPr>
          <w:lang w:val="en-US"/>
        </w:rPr>
        <w:tab/>
      </w:r>
      <w:r w:rsidRPr="00D04982">
        <w:rPr>
          <w:lang w:val="en-US"/>
        </w:rPr>
        <w:t>May 2011 – Dec 2012</w:t>
      </w:r>
    </w:p>
    <w:p w14:paraId="3AA856EB" w14:textId="77777777" w:rsid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Management of a portfolio of 30 established medicines</w:t>
      </w:r>
    </w:p>
    <w:p w14:paraId="573D589C" w14:textId="61366B8F" w:rsidR="00D04982" w:rsidRPr="00D04982" w:rsidRDefault="00D04982" w:rsidP="00D04982">
      <w:pPr>
        <w:spacing w:after="0"/>
        <w:rPr>
          <w:lang w:val="en-US"/>
        </w:rPr>
      </w:pPr>
      <w:r w:rsidRPr="00D04982">
        <w:rPr>
          <w:lang w:val="en-US"/>
        </w:rPr>
        <w:t>•</w:t>
      </w:r>
      <w:r w:rsidRPr="00D04982">
        <w:rPr>
          <w:lang w:val="en-US"/>
        </w:rPr>
        <w:tab/>
        <w:t>Responsible for the Integrated Brand</w:t>
      </w:r>
      <w:r w:rsidR="0037306B">
        <w:rPr>
          <w:lang w:val="en-US"/>
        </w:rPr>
        <w:t xml:space="preserve"> Strategic </w:t>
      </w:r>
      <w:r w:rsidRPr="00D04982">
        <w:rPr>
          <w:lang w:val="en-US"/>
        </w:rPr>
        <w:t xml:space="preserve">Plan coordination and implementation </w:t>
      </w:r>
    </w:p>
    <w:p w14:paraId="6B88FE2E" w14:textId="77777777" w:rsidR="00D04982" w:rsidRPr="00D04982" w:rsidRDefault="00D04982" w:rsidP="00D04982">
      <w:pPr>
        <w:spacing w:after="0"/>
        <w:rPr>
          <w:lang w:val="en-US"/>
        </w:rPr>
      </w:pPr>
    </w:p>
    <w:p w14:paraId="1CC0CA75" w14:textId="5801820E" w:rsidR="00D04982" w:rsidRPr="000A46C1" w:rsidRDefault="00D04982" w:rsidP="00D04982">
      <w:pPr>
        <w:rPr>
          <w:lang w:val="en-US"/>
        </w:rPr>
      </w:pPr>
    </w:p>
    <w:sectPr w:rsidR="00D04982" w:rsidRPr="000A46C1" w:rsidSect="00145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55B7"/>
    <w:multiLevelType w:val="hybridMultilevel"/>
    <w:tmpl w:val="35988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40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1"/>
    <w:rsid w:val="000A46C1"/>
    <w:rsid w:val="00145924"/>
    <w:rsid w:val="0037306B"/>
    <w:rsid w:val="005D6779"/>
    <w:rsid w:val="00AD54EA"/>
    <w:rsid w:val="00CB1F74"/>
    <w:rsid w:val="00D04982"/>
    <w:rsid w:val="00D46342"/>
    <w:rsid w:val="00D67803"/>
    <w:rsid w:val="00DB62DA"/>
    <w:rsid w:val="00F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414"/>
  <w15:chartTrackingRefBased/>
  <w15:docId w15:val="{317D5C56-EA3E-40C6-A03B-C2C8DD91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Bayer AG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Pagano</dc:creator>
  <cp:keywords/>
  <dc:description/>
  <cp:lastModifiedBy>Delphine Pagano</cp:lastModifiedBy>
  <cp:revision>7</cp:revision>
  <dcterms:created xsi:type="dcterms:W3CDTF">2023-05-09T11:12:00Z</dcterms:created>
  <dcterms:modified xsi:type="dcterms:W3CDTF">2023-05-09T12:27:00Z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2023-05-09T11:12:17Z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822a4adf-d031-4bb6-bb76-080283b2f4c1</vt:lpwstr>
  </property>
  <property fmtid="{D5CDD505-2E9C-101B-9397-08002B2CF9AE}" pid="8" name="MSIP_Label_7f850223-87a8-40c3-9eb2-432606efca2a_ContentBits">
    <vt:lpwstr>0</vt:lpwstr>
  </property>
</Properties>
</file>