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98EE" w14:textId="77777777" w:rsidR="00FA64C5" w:rsidRDefault="00FA64C5">
      <w:pPr>
        <w:rPr>
          <w:rFonts w:ascii="Arial" w:hAnsi="Arial" w:cs="Arial"/>
          <w:color w:val="222222"/>
          <w:shd w:val="clear" w:color="auto" w:fill="FFFFFF"/>
        </w:rPr>
      </w:pPr>
    </w:p>
    <w:p w14:paraId="3CB051A9" w14:textId="0121430C" w:rsidR="00FA64C5" w:rsidRPr="00FA64C5" w:rsidRDefault="00FA64C5">
      <w:pPr>
        <w:rPr>
          <w:rFonts w:ascii="Arial" w:hAnsi="Arial" w:cs="Arial"/>
          <w:b/>
          <w:bCs/>
          <w:color w:val="222222"/>
          <w:shd w:val="clear" w:color="auto" w:fill="FFFFFF"/>
          <w:lang w:val="en-US"/>
        </w:rPr>
      </w:pPr>
      <w:r w:rsidRPr="00FA64C5">
        <w:rPr>
          <w:rFonts w:ascii="Arial" w:hAnsi="Arial" w:cs="Arial"/>
          <w:b/>
          <w:bCs/>
          <w:color w:val="222222"/>
          <w:shd w:val="clear" w:color="auto" w:fill="FFFFFF"/>
          <w:lang w:val="en-US"/>
        </w:rPr>
        <w:t>Dr</w:t>
      </w:r>
      <w:r>
        <w:rPr>
          <w:rFonts w:ascii="Arial" w:hAnsi="Arial" w:cs="Arial"/>
          <w:b/>
          <w:bCs/>
          <w:color w:val="222222"/>
          <w:shd w:val="clear" w:color="auto" w:fill="FFFFFF"/>
          <w:lang w:val="en-US"/>
        </w:rPr>
        <w:t>.</w:t>
      </w:r>
      <w:r w:rsidRPr="00FA64C5">
        <w:rPr>
          <w:rFonts w:ascii="Arial" w:hAnsi="Arial" w:cs="Arial"/>
          <w:b/>
          <w:bCs/>
          <w:color w:val="222222"/>
          <w:shd w:val="clear" w:color="auto" w:fill="FFFFFF"/>
          <w:lang w:val="en-US"/>
        </w:rPr>
        <w:t xml:space="preserve"> Isaac Bentwich</w:t>
      </w:r>
    </w:p>
    <w:p w14:paraId="507D9BBD" w14:textId="136ABEAA" w:rsidR="00FA64C5" w:rsidRPr="00FA64C5" w:rsidRDefault="00FA64C5">
      <w:pPr>
        <w:rPr>
          <w:rFonts w:ascii="Arial" w:hAnsi="Arial" w:cs="Arial"/>
          <w:b/>
          <w:bCs/>
          <w:color w:val="222222"/>
          <w:shd w:val="clear" w:color="auto" w:fill="FFFFFF"/>
          <w:lang w:val="en-US"/>
        </w:rPr>
      </w:pPr>
      <w:r w:rsidRPr="00FA64C5">
        <w:rPr>
          <w:rFonts w:ascii="Arial" w:hAnsi="Arial" w:cs="Arial"/>
          <w:b/>
          <w:bCs/>
          <w:color w:val="222222"/>
          <w:shd w:val="clear" w:color="auto" w:fill="FFFFFF"/>
          <w:lang w:val="en-US"/>
        </w:rPr>
        <w:t>Co-Founder and CEO</w:t>
      </w:r>
    </w:p>
    <w:p w14:paraId="67C40390" w14:textId="735FC909" w:rsidR="00FA64C5" w:rsidRDefault="00FA64C5">
      <w:r>
        <w:rPr>
          <w:rFonts w:ascii="Arial" w:hAnsi="Arial" w:cs="Arial"/>
          <w:color w:val="222222"/>
          <w:shd w:val="clear" w:color="auto" w:fill="FFFFFF"/>
        </w:rPr>
        <w:t>Isaac Bentwich M.D., is the Founder and CEO of Quris-AI, an artificial intelligence innovator that is disrupting the drug development process, allowing pharma companies to develop safer drugs, faster. Bentwich is a physician and entrepreneur, who has previously founded and led two </w:t>
      </w:r>
      <w:r>
        <w:rPr>
          <w:rStyle w:val="il"/>
          <w:rFonts w:ascii="Arial" w:hAnsi="Arial" w:cs="Arial"/>
          <w:color w:val="222222"/>
          <w:shd w:val="clear" w:color="auto" w:fill="FFFFFF"/>
        </w:rPr>
        <w:t>bio</w:t>
      </w:r>
      <w:r>
        <w:rPr>
          <w:rFonts w:ascii="Arial" w:hAnsi="Arial" w:cs="Arial"/>
          <w:color w:val="222222"/>
          <w:shd w:val="clear" w:color="auto" w:fill="FFFFFF"/>
        </w:rPr>
        <w:t>-AI technology companies that led revolutions in medicine and genomics. Bentwich’s passion is leading inter-disciplinary teams of scientists and technologists to tackle impactful challenges in the intersection between machine-learning and life-sciences, and to leverage and commercialize these solutions. One of the companies that Bentwich founded was Rosetta Genomics (NASDAQ:ROSG), which under his leadership analyzed the human genome, discovering hundreds of novel genes, more so than all the universities in the world combined, and delivered novel cancer diagnostics based on these genes. Its subsidiary, Rosetta Green (TASE:RSTG), was acquired by Monsanto for $35M.</w:t>
      </w:r>
    </w:p>
    <w:sectPr w:rsidR="00FA6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C5"/>
    <w:rsid w:val="00D53CBE"/>
    <w:rsid w:val="00FA64C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3D3A"/>
  <w15:chartTrackingRefBased/>
  <w15:docId w15:val="{AED8D229-B2C4-4055-B0A0-BC88498F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FA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Rashkes</dc:creator>
  <cp:keywords/>
  <dc:description/>
  <cp:lastModifiedBy>Neta Rashkes</cp:lastModifiedBy>
  <cp:revision>2</cp:revision>
  <dcterms:created xsi:type="dcterms:W3CDTF">2023-03-31T07:15:00Z</dcterms:created>
  <dcterms:modified xsi:type="dcterms:W3CDTF">2023-03-31T07:15:00Z</dcterms:modified>
</cp:coreProperties>
</file>