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48D8" w14:textId="77777777" w:rsidR="00BD1F71" w:rsidRDefault="00BD1F71" w:rsidP="00BD1F71">
      <w:pPr>
        <w:rPr>
          <w:i/>
          <w:iCs/>
          <w:sz w:val="22"/>
          <w:szCs w:val="22"/>
          <w:lang w:val="en-US"/>
        </w:rPr>
      </w:pPr>
      <w:r>
        <w:rPr>
          <w:i/>
          <w:iCs/>
          <w:sz w:val="22"/>
          <w:szCs w:val="22"/>
          <w:lang w:val="en-US"/>
        </w:rPr>
        <w:t xml:space="preserve">Joe Mullings is the Chairman &amp; CEO of The Mullings Group Companies, including TMG Search and Dragonfly Stories. The search firm, with over three decades in the industry, is responsible for more than 8,000 successful searches in medtech / healthtech / life sciences with clients ranging from multi-billion-dollar companies to emerging high-tech organizations worldwide. </w:t>
      </w:r>
    </w:p>
    <w:p w14:paraId="6E445F1B" w14:textId="77777777" w:rsidR="00BD1F71" w:rsidRDefault="00BD1F71" w:rsidP="00BD1F71">
      <w:pPr>
        <w:rPr>
          <w:i/>
          <w:iCs/>
          <w:sz w:val="22"/>
          <w:szCs w:val="22"/>
          <w:lang w:val="en-US"/>
        </w:rPr>
      </w:pPr>
    </w:p>
    <w:p w14:paraId="50018A71" w14:textId="77777777" w:rsidR="00BD1F71" w:rsidRDefault="00BD1F71" w:rsidP="00BD1F71">
      <w:pPr>
        <w:rPr>
          <w:i/>
          <w:iCs/>
          <w:sz w:val="22"/>
          <w:szCs w:val="22"/>
          <w:lang w:val="en-US"/>
        </w:rPr>
      </w:pPr>
      <w:r>
        <w:rPr>
          <w:i/>
          <w:iCs/>
          <w:sz w:val="22"/>
          <w:szCs w:val="22"/>
          <w:lang w:val="en-US"/>
        </w:rPr>
        <w:t xml:space="preserve">TMG has an expansive international presence and has worked with over 800 companies globally, including robotic surgery companies like Verb, Auris, Corindus, Globus, and many other digital medtech startups. This allows them to provide solutions for the clients they partner with across the world. </w:t>
      </w:r>
    </w:p>
    <w:p w14:paraId="6628DFCC" w14:textId="77777777" w:rsidR="00BD1F71" w:rsidRDefault="00BD1F71" w:rsidP="00BD1F71">
      <w:pPr>
        <w:rPr>
          <w:i/>
          <w:iCs/>
          <w:sz w:val="22"/>
          <w:szCs w:val="22"/>
          <w:lang w:val="en-US"/>
        </w:rPr>
      </w:pPr>
    </w:p>
    <w:p w14:paraId="491E91A4" w14:textId="77777777" w:rsidR="00BD1F71" w:rsidRDefault="00BD1F71" w:rsidP="00BD1F71">
      <w:pPr>
        <w:rPr>
          <w:i/>
          <w:iCs/>
          <w:sz w:val="22"/>
          <w:szCs w:val="22"/>
          <w:lang w:val="en-US"/>
        </w:rPr>
      </w:pPr>
      <w:r>
        <w:rPr>
          <w:i/>
          <w:iCs/>
          <w:sz w:val="22"/>
          <w:szCs w:val="22"/>
          <w:lang w:val="en-US"/>
        </w:rPr>
        <w:t>As the first search firm to integrate media and talent access, Dragonfly Stories was launched as a media production company, complete with a state-of-the-art studio, for use by clients and partners for attention and awareness. Dragonfly is the media machine behind the 7-time Telly Award Winning docuseries, “TrueFuture”, of which Joe is the host. Season 4 of TrueFuture highlighted Israel, the Start-Up Nation, which featured the emerging medtech coming out of Israel.  </w:t>
      </w:r>
    </w:p>
    <w:p w14:paraId="2EC05C16" w14:textId="77777777" w:rsidR="00E66E5C" w:rsidRDefault="00E66E5C"/>
    <w:sectPr w:rsidR="00E66E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71"/>
    <w:rsid w:val="00BD1F71"/>
    <w:rsid w:val="00E66E5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80C2"/>
  <w15:chartTrackingRefBased/>
  <w15:docId w15:val="{9C0BC8A1-1EAA-417C-A80C-85B030E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71"/>
    <w:pPr>
      <w:spacing w:after="0" w:line="240" w:lineRule="auto"/>
    </w:pPr>
    <w:rPr>
      <w:rFonts w:ascii="Calibri" w:hAnsi="Calibri" w:cs="Calibri"/>
      <w:sz w:val="20"/>
      <w:szCs w:val="20"/>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2023-04-04T11:27:00Z</dcterms:created>
  <dcterms:modified xsi:type="dcterms:W3CDTF">2023-04-04T11:27:00Z</dcterms:modified>
</cp:coreProperties>
</file>