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1250" w14:textId="77777777" w:rsidR="00FD11C1" w:rsidRDefault="00FD11C1" w:rsidP="00FD11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Kobi </w:t>
      </w:r>
      <w:proofErr w:type="spellStart"/>
      <w:r>
        <w:rPr>
          <w:rFonts w:ascii="Arial" w:hAnsi="Arial" w:cs="Arial"/>
          <w:lang w:val="en-US"/>
        </w:rPr>
        <w:t>Bendelak</w:t>
      </w:r>
      <w:proofErr w:type="spellEnd"/>
      <w:r>
        <w:rPr>
          <w:rFonts w:ascii="Arial" w:hAnsi="Arial" w:cs="Arial"/>
          <w:lang w:val="en-US"/>
        </w:rPr>
        <w:t xml:space="preserve"> is a prominent figure in the Israeli Insurtech ecosystem, serving as the visionary CEO of </w:t>
      </w:r>
      <w:proofErr w:type="spellStart"/>
      <w:r>
        <w:rPr>
          <w:rFonts w:ascii="Arial" w:hAnsi="Arial" w:cs="Arial"/>
          <w:lang w:val="en-US"/>
        </w:rPr>
        <w:t>InsurTech</w:t>
      </w:r>
      <w:proofErr w:type="spellEnd"/>
      <w:r>
        <w:rPr>
          <w:rFonts w:ascii="Arial" w:hAnsi="Arial" w:cs="Arial"/>
          <w:lang w:val="en-US"/>
        </w:rPr>
        <w:t xml:space="preserve"> Israel. With his entrepreneurial drive, Kobi established the company with the aim of promoting and spearheading the advancement of Insurtech in Israel. Under his leadership, </w:t>
      </w:r>
      <w:proofErr w:type="spellStart"/>
      <w:r>
        <w:rPr>
          <w:rFonts w:ascii="Arial" w:hAnsi="Arial" w:cs="Arial"/>
          <w:lang w:val="en-US"/>
        </w:rPr>
        <w:t>InsurTech</w:t>
      </w:r>
      <w:proofErr w:type="spellEnd"/>
      <w:r>
        <w:rPr>
          <w:rFonts w:ascii="Arial" w:hAnsi="Arial" w:cs="Arial"/>
          <w:lang w:val="en-US"/>
        </w:rPr>
        <w:t xml:space="preserve"> Israel has become the foremost and most active organization in the country's Insurtech landscape.</w:t>
      </w:r>
    </w:p>
    <w:p w14:paraId="7A3A65FE" w14:textId="77777777" w:rsidR="00FD11C1" w:rsidRDefault="00FD11C1" w:rsidP="00FD11C1">
      <w:pPr>
        <w:rPr>
          <w:rFonts w:ascii="David" w:hAnsi="David" w:cs="David"/>
          <w:sz w:val="24"/>
          <w:szCs w:val="24"/>
          <w:lang w:val="en-US"/>
        </w:rPr>
      </w:pPr>
    </w:p>
    <w:p w14:paraId="2D67C6CC" w14:textId="77777777" w:rsidR="00FD11C1" w:rsidRDefault="00FD11C1" w:rsidP="00FD11C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company encompasses four key areas of operation: investments, consulting, media, and an acceleration program. Through these strategic activities, Kobi and his team have cultivated a thriving ecosystem that bridges the gap between traditional insurance practices and cutting-edge technological innovation.</w:t>
      </w:r>
    </w:p>
    <w:p w14:paraId="01424DF7" w14:textId="77777777" w:rsidR="00FD11C1" w:rsidRDefault="00FD11C1" w:rsidP="00FD11C1">
      <w:pPr>
        <w:rPr>
          <w:rFonts w:ascii="David" w:hAnsi="David" w:cs="David"/>
          <w:sz w:val="24"/>
          <w:szCs w:val="24"/>
          <w:lang w:val="en-US"/>
        </w:rPr>
      </w:pPr>
    </w:p>
    <w:p w14:paraId="67B5A5A4" w14:textId="77777777" w:rsidR="00FD11C1" w:rsidRDefault="00FD11C1" w:rsidP="00FD11C1">
      <w:pPr>
        <w:rPr>
          <w:rFonts w:ascii="Arial" w:hAnsi="Arial" w:cs="Arial"/>
          <w:rtl/>
          <w:lang w:val="en-US"/>
        </w:rPr>
      </w:pPr>
      <w:r>
        <w:rPr>
          <w:rFonts w:ascii="Arial" w:hAnsi="Arial" w:cs="Arial"/>
          <w:lang w:val="en-US"/>
        </w:rPr>
        <w:t xml:space="preserve">Prior to his role at </w:t>
      </w:r>
      <w:proofErr w:type="spellStart"/>
      <w:r>
        <w:rPr>
          <w:rFonts w:ascii="Arial" w:hAnsi="Arial" w:cs="Arial"/>
          <w:lang w:val="en-US"/>
        </w:rPr>
        <w:t>InsurTech</w:t>
      </w:r>
      <w:proofErr w:type="spellEnd"/>
      <w:r>
        <w:rPr>
          <w:rFonts w:ascii="Arial" w:hAnsi="Arial" w:cs="Arial"/>
          <w:lang w:val="en-US"/>
        </w:rPr>
        <w:t xml:space="preserve"> Israel, Kobi showcased his expertise as the founder and CEO of </w:t>
      </w:r>
      <w:proofErr w:type="spellStart"/>
      <w:r>
        <w:rPr>
          <w:rFonts w:ascii="Arial" w:hAnsi="Arial" w:cs="Arial"/>
          <w:lang w:val="en-US"/>
        </w:rPr>
        <w:t>Reshef</w:t>
      </w:r>
      <w:proofErr w:type="spellEnd"/>
      <w:r>
        <w:rPr>
          <w:rFonts w:ascii="Arial" w:hAnsi="Arial" w:cs="Arial"/>
          <w:lang w:val="en-US"/>
        </w:rPr>
        <w:t xml:space="preserve"> Insurance Brokers, a prominent entity within the Migdal/Generali Insurance Group. With over 22 years of experience in the insurance industry, Kobi has honed his knowledge and developed a deep understanding of the complexities and dynamics of the field.</w:t>
      </w:r>
    </w:p>
    <w:p w14:paraId="3EA0652A" w14:textId="77777777" w:rsidR="00FD11C1" w:rsidRDefault="00FD11C1" w:rsidP="00FD11C1">
      <w:pPr>
        <w:rPr>
          <w:rFonts w:ascii="David" w:hAnsi="David" w:cs="David"/>
          <w:sz w:val="24"/>
          <w:szCs w:val="24"/>
          <w:lang w:val="en-US"/>
        </w:rPr>
      </w:pPr>
    </w:p>
    <w:p w14:paraId="2A55C05F" w14:textId="22FCC26F" w:rsidR="00FD11C1" w:rsidRDefault="00FD11C1" w:rsidP="00FD11C1">
      <w:pPr>
        <w:rPr>
          <w:rFonts w:ascii="Arial" w:hAnsi="Arial" w:cs="Arial"/>
          <w:rtl/>
          <w:lang w:val="en-US"/>
        </w:rPr>
      </w:pPr>
      <w:r>
        <w:rPr>
          <w:rFonts w:ascii="Arial" w:hAnsi="Arial" w:cs="Arial"/>
          <w:lang w:val="en-US"/>
        </w:rPr>
        <w:t xml:space="preserve">Kobi's educational background includes a </w:t>
      </w:r>
      <w:r>
        <w:rPr>
          <w:rFonts w:ascii="Arial" w:hAnsi="Arial" w:cs="Arial"/>
          <w:lang w:val="en-US"/>
        </w:rPr>
        <w:t>bachelor’s degree in management</w:t>
      </w:r>
      <w:r>
        <w:rPr>
          <w:rFonts w:ascii="Arial" w:hAnsi="Arial" w:cs="Arial"/>
          <w:lang w:val="en-US"/>
        </w:rPr>
        <w:t xml:space="preserve"> and a </w:t>
      </w:r>
      <w:r>
        <w:rPr>
          <w:rFonts w:ascii="Arial" w:hAnsi="Arial" w:cs="Arial"/>
          <w:lang w:val="en-US"/>
        </w:rPr>
        <w:t>master’s degree in law</w:t>
      </w:r>
      <w:r>
        <w:rPr>
          <w:rFonts w:ascii="Arial" w:hAnsi="Arial" w:cs="Arial"/>
          <w:lang w:val="en-US"/>
        </w:rPr>
        <w:t>, both attained from Bar Ilan University. Additionally, he has demonstrated exceptional leadership capabilities and a commitment to his country as a Colonel in the IDF (Israel Defense Forces) Reserve.</w:t>
      </w:r>
    </w:p>
    <w:p w14:paraId="36C1B442" w14:textId="77777777" w:rsidR="00FD11C1" w:rsidRDefault="00FD11C1" w:rsidP="00FD11C1">
      <w:pPr>
        <w:rPr>
          <w:rFonts w:ascii="David" w:hAnsi="David" w:cs="David"/>
          <w:sz w:val="24"/>
          <w:szCs w:val="24"/>
          <w:lang w:val="en-US"/>
        </w:rPr>
      </w:pPr>
    </w:p>
    <w:sectPr w:rsidR="00FD11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C1"/>
    <w:rsid w:val="00975AC8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0FEB2"/>
  <w15:chartTrackingRefBased/>
  <w15:docId w15:val="{CAC14991-7895-4AD8-A8E8-DA6A69E2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C1"/>
    <w:pPr>
      <w:spacing w:after="0" w:line="240" w:lineRule="auto"/>
    </w:pPr>
    <w:rPr>
      <w:rFonts w:ascii="Calibri" w:hAnsi="Calibri" w:cs="Calibri"/>
      <w:kern w:val="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Friedland</dc:creator>
  <cp:keywords/>
  <dc:description/>
  <cp:lastModifiedBy>Phillipa Friedland</cp:lastModifiedBy>
  <cp:revision>1</cp:revision>
  <dcterms:created xsi:type="dcterms:W3CDTF">2023-06-20T10:13:00Z</dcterms:created>
  <dcterms:modified xsi:type="dcterms:W3CDTF">2023-06-20T10:14:00Z</dcterms:modified>
</cp:coreProperties>
</file>