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D24F" w14:textId="77777777" w:rsidR="0012419E" w:rsidRDefault="0012419E" w:rsidP="0012419E">
      <w:pPr>
        <w:bidi w:val="0"/>
        <w:rPr>
          <w:lang w:val="en-US"/>
        </w:rPr>
      </w:pPr>
      <w:r>
        <w:rPr>
          <w:lang w:val="en-US"/>
        </w:rPr>
        <w:t>Lisa M Wardlaw </w:t>
      </w:r>
    </w:p>
    <w:p w14:paraId="2565D035" w14:textId="77777777" w:rsidR="0012419E" w:rsidRDefault="0012419E" w:rsidP="0012419E">
      <w:pPr>
        <w:pStyle w:val="p1"/>
        <w:bidi w:val="0"/>
        <w:spacing w:before="0" w:beforeAutospacing="0" w:after="0" w:afterAutospacing="0"/>
        <w:rPr>
          <w:lang w:val="en-US"/>
        </w:rPr>
      </w:pPr>
      <w:r>
        <w:rPr>
          <w:rStyle w:val="s1"/>
          <w:lang w:val="en-US"/>
        </w:rPr>
        <w:t xml:space="preserve">Lisa is an innovative, </w:t>
      </w:r>
      <w:proofErr w:type="gramStart"/>
      <w:r>
        <w:rPr>
          <w:rStyle w:val="s1"/>
          <w:lang w:val="en-US"/>
        </w:rPr>
        <w:t>highly-experienced</w:t>
      </w:r>
      <w:proofErr w:type="gramEnd"/>
      <w:r>
        <w:rPr>
          <w:rStyle w:val="s1"/>
          <w:lang w:val="en-US"/>
        </w:rPr>
        <w:t xml:space="preserve"> insurance executive who combines her deep decades of experience serving as CXO (CFO, COO, CSO) for some of the largest insurance institutions (e.g., </w:t>
      </w:r>
      <w:proofErr w:type="spellStart"/>
      <w:r>
        <w:rPr>
          <w:rStyle w:val="s1"/>
          <w:lang w:val="en-US"/>
        </w:rPr>
        <w:t>MunichRe</w:t>
      </w:r>
      <w:proofErr w:type="spellEnd"/>
      <w:r>
        <w:rPr>
          <w:rStyle w:val="s1"/>
          <w:lang w:val="en-US"/>
        </w:rPr>
        <w:t xml:space="preserve">, Famers/Zurich, ING/Voya, PwC) with her entrepreneurial drive to rapidly help startups succeed in the insurance industry in North America.  Her thought leadership, ability to create innovative and </w:t>
      </w:r>
      <w:proofErr w:type="spellStart"/>
      <w:r>
        <w:rPr>
          <w:rStyle w:val="s1"/>
          <w:lang w:val="en-US"/>
        </w:rPr>
        <w:t>ingenuitive</w:t>
      </w:r>
      <w:proofErr w:type="spellEnd"/>
      <w:r>
        <w:rPr>
          <w:rStyle w:val="s1"/>
          <w:lang w:val="en-US"/>
        </w:rPr>
        <w:t xml:space="preserve"> insurance solutions across P&amp;C, life and health insurance marketplace provides targeted guidance and solutions to expedite launching </w:t>
      </w:r>
      <w:proofErr w:type="spellStart"/>
      <w:r>
        <w:rPr>
          <w:rStyle w:val="s1"/>
          <w:lang w:val="en-US"/>
        </w:rPr>
        <w:t>insurtechs</w:t>
      </w:r>
      <w:proofErr w:type="spellEnd"/>
      <w:r>
        <w:rPr>
          <w:rStyle w:val="s1"/>
          <w:lang w:val="en-US"/>
        </w:rPr>
        <w:t xml:space="preserve"> across North America and globally.  Lisa also supports </w:t>
      </w:r>
      <w:proofErr w:type="spellStart"/>
      <w:r>
        <w:rPr>
          <w:rStyle w:val="s1"/>
          <w:lang w:val="en-US"/>
        </w:rPr>
        <w:t>InsurTech</w:t>
      </w:r>
      <w:proofErr w:type="spellEnd"/>
      <w:r>
        <w:rPr>
          <w:rStyle w:val="s1"/>
          <w:lang w:val="en-US"/>
        </w:rPr>
        <w:t xml:space="preserve"> Israel as the North America Lead.</w:t>
      </w:r>
    </w:p>
    <w:p w14:paraId="4DF13AE0" w14:textId="77777777" w:rsidR="00975AC8" w:rsidRPr="0012419E" w:rsidRDefault="00975AC8">
      <w:pPr>
        <w:rPr>
          <w:lang w:val="en-US"/>
        </w:rPr>
      </w:pPr>
    </w:p>
    <w:sectPr w:rsidR="00975AC8" w:rsidRPr="001241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E"/>
    <w:rsid w:val="0012419E"/>
    <w:rsid w:val="009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4832"/>
  <w15:chartTrackingRefBased/>
  <w15:docId w15:val="{D0EC3314-97AD-4ACA-A8FE-0A8CCF95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9E"/>
    <w:pPr>
      <w:bidi/>
      <w:spacing w:after="0" w:line="240" w:lineRule="auto"/>
    </w:pPr>
    <w:rPr>
      <w:rFonts w:ascii="Calibri" w:hAnsi="Calibri" w:cs="Calibri"/>
      <w:kern w:val="0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241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2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17B5E9E8DABF341B2824E7E90E4DB64" ma:contentTypeVersion="11" ma:contentTypeDescription="צור מסמך חדש." ma:contentTypeScope="" ma:versionID="9d71b4ad21e513854c77dac1ce94888c">
  <xsd:schema xmlns:xsd="http://www.w3.org/2001/XMLSchema" xmlns:xs="http://www.w3.org/2001/XMLSchema" xmlns:p="http://schemas.microsoft.com/office/2006/metadata/properties" xmlns:ns2="a863b7fe-afe7-4837-b387-1663105fe0cc" xmlns:ns3="6df92a66-f714-48e9-b450-fdabf5005e17" targetNamespace="http://schemas.microsoft.com/office/2006/metadata/properties" ma:root="true" ma:fieldsID="7a54a68e8934cdb583e03869bcc01f7d" ns2:_="" ns3:_="">
    <xsd:import namespace="a863b7fe-afe7-4837-b387-1663105fe0cc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3b7fe-afe7-4837-b387-1663105f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תגיות תמונה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92a66-f714-48e9-b450-fdabf5005e17"/>
    <lcf76f155ced4ddcb4097134ff3c332f xmlns="a863b7fe-afe7-4837-b387-1663105fe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3E75EC-1A56-4C3D-B24C-6E8BECB3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3b7fe-afe7-4837-b387-1663105fe0cc"/>
    <ds:schemaRef ds:uri="6df92a66-f714-48e9-b450-fdabf500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095B8-9181-4DF7-A668-17DDA3605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0499E-9D31-4E6E-B7D6-6709F26BB2C9}">
  <ds:schemaRefs>
    <ds:schemaRef ds:uri="http://schemas.microsoft.com/office/2006/documentManagement/types"/>
    <ds:schemaRef ds:uri="a863b7fe-afe7-4837-b387-1663105fe0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6df92a66-f714-48e9-b450-fdabf5005e1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2</cp:revision>
  <dcterms:created xsi:type="dcterms:W3CDTF">2023-07-10T06:56:00Z</dcterms:created>
  <dcterms:modified xsi:type="dcterms:W3CDTF">2023-07-10T06:56:00Z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0x010100F17B5E9E8DABF341B2824E7E90E4DB64</vt:lpwstr>
  </property>
</Properties>
</file>